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463" w:rsidRDefault="00740463" w:rsidP="00030006">
      <w:pPr>
        <w:jc w:val="center"/>
        <w:rPr>
          <w:rFonts w:eastAsia="Times New Roman"/>
          <w:b/>
          <w:sz w:val="48"/>
          <w:szCs w:val="48"/>
        </w:rPr>
      </w:pPr>
    </w:p>
    <w:p w:rsidR="00030006" w:rsidRDefault="00030006" w:rsidP="00030006">
      <w:pPr>
        <w:jc w:val="center"/>
        <w:rPr>
          <w:rFonts w:eastAsia="Times New Roman"/>
          <w:b/>
          <w:sz w:val="48"/>
          <w:szCs w:val="48"/>
        </w:rPr>
      </w:pPr>
    </w:p>
    <w:p w:rsidR="00030006" w:rsidRPr="008C499C" w:rsidRDefault="00340C74" w:rsidP="00030006">
      <w:pPr>
        <w:jc w:val="center"/>
        <w:rPr>
          <w:rFonts w:eastAsia="Times New Roman"/>
          <w:b/>
          <w:sz w:val="48"/>
          <w:szCs w:val="48"/>
        </w:rPr>
      </w:pPr>
      <w:r>
        <w:rPr>
          <w:rFonts w:eastAsia="Times New Roman"/>
          <w:b/>
          <w:noProof/>
          <w:sz w:val="48"/>
          <w:szCs w:val="48"/>
        </w:rPr>
        <w:drawing>
          <wp:inline distT="0" distB="0" distL="0" distR="0">
            <wp:extent cx="3031517" cy="3296774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 Krisztián\Desktop\eta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7" cy="329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74" w:rsidRDefault="00340C74" w:rsidP="00030006">
      <w:pPr>
        <w:jc w:val="center"/>
        <w:rPr>
          <w:rFonts w:eastAsia="Times New Roman"/>
          <w:b/>
          <w:sz w:val="48"/>
          <w:szCs w:val="48"/>
        </w:rPr>
      </w:pPr>
    </w:p>
    <w:p w:rsidR="00340C74" w:rsidRDefault="00340C74" w:rsidP="00030006">
      <w:pPr>
        <w:jc w:val="center"/>
        <w:rPr>
          <w:rFonts w:eastAsia="Times New Roman"/>
          <w:b/>
          <w:sz w:val="48"/>
          <w:szCs w:val="48"/>
        </w:rPr>
      </w:pPr>
    </w:p>
    <w:p w:rsidR="00030006" w:rsidRDefault="00E0358A" w:rsidP="00D07BC9">
      <w:pPr>
        <w:jc w:val="center"/>
        <w:outlineLvl w:val="0"/>
        <w:rPr>
          <w:rFonts w:eastAsia="Times New Roman"/>
          <w:b/>
          <w:sz w:val="48"/>
          <w:szCs w:val="48"/>
        </w:rPr>
      </w:pPr>
      <w:r>
        <w:rPr>
          <w:rFonts w:eastAsia="Times New Roman"/>
          <w:b/>
          <w:sz w:val="48"/>
          <w:szCs w:val="48"/>
        </w:rPr>
        <w:t>TERC-</w:t>
      </w:r>
      <w:r w:rsidR="00740463" w:rsidRPr="008C499C">
        <w:rPr>
          <w:rFonts w:eastAsia="Times New Roman"/>
          <w:b/>
          <w:sz w:val="48"/>
          <w:szCs w:val="48"/>
        </w:rPr>
        <w:t>ETALON</w:t>
      </w:r>
    </w:p>
    <w:p w:rsidR="00030006" w:rsidRDefault="00030006" w:rsidP="00030006">
      <w:pPr>
        <w:jc w:val="center"/>
        <w:rPr>
          <w:rFonts w:eastAsia="Times New Roman"/>
          <w:b/>
          <w:sz w:val="48"/>
          <w:szCs w:val="48"/>
        </w:rPr>
      </w:pPr>
    </w:p>
    <w:p w:rsidR="00030006" w:rsidRDefault="00740463" w:rsidP="00D07BC9">
      <w:pPr>
        <w:jc w:val="center"/>
        <w:outlineLvl w:val="0"/>
        <w:rPr>
          <w:rFonts w:eastAsia="Times New Roman"/>
          <w:b/>
          <w:sz w:val="48"/>
          <w:szCs w:val="48"/>
        </w:rPr>
      </w:pPr>
      <w:r w:rsidRPr="008C499C">
        <w:rPr>
          <w:rFonts w:eastAsia="Times New Roman"/>
          <w:b/>
          <w:sz w:val="48"/>
          <w:szCs w:val="48"/>
        </w:rPr>
        <w:t>Online Építőipari Költségvetés-készítő</w:t>
      </w:r>
    </w:p>
    <w:p w:rsidR="00740463" w:rsidRPr="008C499C" w:rsidRDefault="00740463" w:rsidP="00D07BC9">
      <w:pPr>
        <w:jc w:val="center"/>
        <w:outlineLvl w:val="0"/>
        <w:rPr>
          <w:rFonts w:eastAsia="Times New Roman"/>
          <w:b/>
          <w:sz w:val="48"/>
          <w:szCs w:val="48"/>
        </w:rPr>
      </w:pPr>
      <w:r w:rsidRPr="008C499C">
        <w:rPr>
          <w:rFonts w:eastAsia="Times New Roman"/>
          <w:b/>
          <w:sz w:val="48"/>
          <w:szCs w:val="48"/>
        </w:rPr>
        <w:t>és Kiíró programrendszer</w:t>
      </w:r>
    </w:p>
    <w:p w:rsidR="00740463" w:rsidRDefault="00740463" w:rsidP="00030006">
      <w:pPr>
        <w:jc w:val="center"/>
        <w:rPr>
          <w:rFonts w:eastAsia="Times New Roman"/>
          <w:b/>
          <w:sz w:val="48"/>
          <w:szCs w:val="48"/>
        </w:rPr>
      </w:pPr>
    </w:p>
    <w:p w:rsidR="00B46F28" w:rsidRDefault="00B46F28" w:rsidP="00030006">
      <w:pPr>
        <w:jc w:val="center"/>
        <w:rPr>
          <w:rFonts w:eastAsia="Times New Roman"/>
          <w:b/>
          <w:sz w:val="48"/>
          <w:szCs w:val="48"/>
        </w:rPr>
      </w:pPr>
    </w:p>
    <w:p w:rsidR="00030006" w:rsidRDefault="00030006" w:rsidP="00030006">
      <w:pPr>
        <w:jc w:val="center"/>
        <w:rPr>
          <w:rFonts w:eastAsia="Times New Roman"/>
          <w:b/>
          <w:sz w:val="48"/>
          <w:szCs w:val="48"/>
        </w:rPr>
      </w:pPr>
    </w:p>
    <w:p w:rsidR="00030006" w:rsidRDefault="00030006" w:rsidP="00D07BC9">
      <w:pPr>
        <w:jc w:val="center"/>
        <w:outlineLvl w:val="0"/>
        <w:rPr>
          <w:rFonts w:eastAsia="Times New Roman"/>
          <w:b/>
          <w:sz w:val="48"/>
          <w:szCs w:val="48"/>
        </w:rPr>
      </w:pPr>
      <w:r>
        <w:rPr>
          <w:rFonts w:eastAsia="Times New Roman"/>
          <w:b/>
          <w:sz w:val="48"/>
          <w:szCs w:val="48"/>
        </w:rPr>
        <w:t>Oktatási segédlet</w:t>
      </w:r>
    </w:p>
    <w:p w:rsidR="00030006" w:rsidRDefault="00030006" w:rsidP="00030006">
      <w:pPr>
        <w:jc w:val="center"/>
        <w:rPr>
          <w:rFonts w:eastAsia="Times New Roman"/>
          <w:b/>
          <w:sz w:val="48"/>
          <w:szCs w:val="48"/>
        </w:rPr>
      </w:pPr>
    </w:p>
    <w:p w:rsidR="00B46F28" w:rsidRDefault="00B46F28" w:rsidP="00030006">
      <w:pPr>
        <w:jc w:val="center"/>
        <w:rPr>
          <w:rFonts w:eastAsia="Times New Roman"/>
          <w:b/>
          <w:sz w:val="48"/>
          <w:szCs w:val="48"/>
        </w:rPr>
      </w:pPr>
    </w:p>
    <w:p w:rsidR="00B46F28" w:rsidRDefault="00B46F28" w:rsidP="00030006">
      <w:pPr>
        <w:jc w:val="center"/>
        <w:rPr>
          <w:rFonts w:eastAsia="Times New Roman"/>
          <w:b/>
          <w:sz w:val="48"/>
          <w:szCs w:val="48"/>
        </w:rPr>
      </w:pPr>
    </w:p>
    <w:p w:rsidR="00B46F28" w:rsidRDefault="00B46F28" w:rsidP="00030006">
      <w:pPr>
        <w:jc w:val="center"/>
        <w:rPr>
          <w:rFonts w:eastAsia="Times New Roman"/>
          <w:b/>
          <w:sz w:val="48"/>
          <w:szCs w:val="48"/>
        </w:rPr>
      </w:pPr>
    </w:p>
    <w:p w:rsidR="00030006" w:rsidRPr="008C499C" w:rsidRDefault="00030006" w:rsidP="00030006">
      <w:pPr>
        <w:jc w:val="center"/>
        <w:rPr>
          <w:rFonts w:eastAsia="Times New Roman"/>
          <w:b/>
          <w:sz w:val="48"/>
          <w:szCs w:val="48"/>
        </w:rPr>
      </w:pPr>
      <w:r>
        <w:rPr>
          <w:rFonts w:eastAsia="Times New Roman"/>
          <w:b/>
          <w:sz w:val="48"/>
          <w:szCs w:val="48"/>
        </w:rPr>
        <w:t>201</w:t>
      </w:r>
      <w:r w:rsidR="005E0DA1">
        <w:rPr>
          <w:rFonts w:eastAsia="Times New Roman"/>
          <w:b/>
          <w:sz w:val="48"/>
          <w:szCs w:val="48"/>
        </w:rPr>
        <w:t>8</w:t>
      </w:r>
      <w:r w:rsidR="00E0358A">
        <w:rPr>
          <w:rFonts w:eastAsia="Times New Roman"/>
          <w:b/>
          <w:sz w:val="48"/>
          <w:szCs w:val="48"/>
        </w:rPr>
        <w:t>.</w:t>
      </w:r>
    </w:p>
    <w:p w:rsidR="005F1EBF" w:rsidRPr="00444EAD" w:rsidRDefault="005F1EBF" w:rsidP="00030006">
      <w:pPr>
        <w:spacing w:after="200" w:line="276" w:lineRule="auto"/>
        <w:jc w:val="center"/>
        <w:rPr>
          <w:rFonts w:eastAsia="Times New Roman"/>
          <w:sz w:val="20"/>
          <w:szCs w:val="20"/>
        </w:rPr>
      </w:pPr>
      <w:r w:rsidRPr="00444EAD">
        <w:rPr>
          <w:rFonts w:eastAsia="Times New Roman"/>
          <w:sz w:val="20"/>
          <w:szCs w:val="20"/>
        </w:rPr>
        <w:br w:type="page"/>
      </w:r>
    </w:p>
    <w:p w:rsidR="0073429D" w:rsidRDefault="0073429D" w:rsidP="0073429D">
      <w:pPr>
        <w:outlineLvl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lastRenderedPageBreak/>
        <w:t>1. Előfizetési lehetőségek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Csomagok vásárlása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TERC pontok vásárlása – szolgáltatások aktiválása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Modulok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2. Költségvetés készítés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Létrehozás, megnyitás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Alapadatok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Törzsadat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fejezet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munkanem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rezsióradíj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alvállalkozók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Összesítő, fejléc, felmérési alapadatok</w:t>
      </w:r>
    </w:p>
    <w:p w:rsidR="0073429D" w:rsidRDefault="0073429D" w:rsidP="0073429D">
      <w:pPr>
        <w:outlineLvl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Tételek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Új tétel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ÖN adattárból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saját adattárból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Költségvetéseimből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új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keresés:</w:t>
      </w:r>
      <w:r>
        <w:rPr>
          <w:rFonts w:asciiTheme="minorHAnsi" w:hAnsiTheme="minorHAnsi"/>
          <w:sz w:val="20"/>
          <w:szCs w:val="20"/>
        </w:rPr>
        <w:tab/>
        <w:t>képes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szöveges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tételszám alapján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Meglévő tétel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szerkesztés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ÖN azonosság feloldása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ÖN azonosság visszaolvasása - frissítése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mennyiségi részletezés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saját adattárba másolás</w:t>
      </w:r>
    </w:p>
    <w:p w:rsidR="0073429D" w:rsidRDefault="0073429D" w:rsidP="0073429D">
      <w:pPr>
        <w:outlineLvl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Műveletek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Sorszámozás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Másolás, Átnevezés, Törés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Mennyiségi részletezés, felhasznált mennyiségek rögzítése</w:t>
      </w:r>
    </w:p>
    <w:p w:rsidR="0073429D" w:rsidRDefault="0073429D" w:rsidP="0073429D">
      <w:pPr>
        <w:outlineLvl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Csoportos adatmódosítás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Költségek módosítása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Mennyiségek módosítása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Ön tételek frissítése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Árazás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Zárolás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Rezsióradíj beállítása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ÖN összehasonlítás, Ellenőrzés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Költségvetések</w:t>
      </w:r>
    </w:p>
    <w:p w:rsidR="0073429D" w:rsidRDefault="0073429D" w:rsidP="0073429D">
      <w:pPr>
        <w:outlineLvl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Konverzió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költségvetés – kiírás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kiírás – költségvetés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Exportálás</w:t>
      </w:r>
    </w:p>
    <w:p w:rsidR="0073429D" w:rsidRDefault="0073429D" w:rsidP="0073429D">
      <w:pPr>
        <w:outlineLvl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PDF</w:t>
      </w:r>
    </w:p>
    <w:p w:rsidR="0073429D" w:rsidRDefault="0073429D" w:rsidP="0073429D">
      <w:pPr>
        <w:outlineLvl w:val="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XLS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XML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Felmérési napló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Küldés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Átnevezés, törlés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Másolás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Teljes másolat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felmérés alapján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  <w:t>felmérés alapján differencia mennyiségekkel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3. Ingyenes használat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4. Hasznos folyamatok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Felmérési napló</w:t>
      </w:r>
    </w:p>
    <w:p w:rsidR="0073429D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Összefűzések</w:t>
      </w:r>
    </w:p>
    <w:p w:rsidR="007C70CF" w:rsidRDefault="0073429D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Munkanem besoroló változtatása</w:t>
      </w:r>
    </w:p>
    <w:p w:rsidR="007C70CF" w:rsidRDefault="007C70CF" w:rsidP="0073429D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ab/>
        <w:t>Kiírásból konverzió, árazás</w:t>
      </w:r>
    </w:p>
    <w:p w:rsidR="009D3338" w:rsidRPr="00ED7D73" w:rsidRDefault="0073429D" w:rsidP="00D07BC9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lastRenderedPageBreak/>
        <w:t xml:space="preserve">1. </w:t>
      </w:r>
      <w:r w:rsidR="00144D4E">
        <w:rPr>
          <w:rFonts w:asciiTheme="minorHAnsi" w:hAnsiTheme="minorHAnsi"/>
          <w:b/>
          <w:sz w:val="20"/>
          <w:szCs w:val="20"/>
        </w:rPr>
        <w:t>BEVEZETÉS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TERC Kft. az általa fejlesztett és forgalmazott TERC V.I.P. asztali (offline) építőipari költségvetés-készítő programrendszer mellé 2009-ben elkezdte fejleszteni az online elérhetőséggel rendelkező TERC-ETALON Online Építőipari Költségvetés-készítő és Kiíró programrendszerét is. Az internetről elérhető a </w:t>
      </w:r>
      <w:hyperlink r:id="rId9" w:history="1">
        <w:r w:rsidRPr="00ED7D73">
          <w:rPr>
            <w:rStyle w:val="Hiperhivatkozs"/>
            <w:rFonts w:asciiTheme="minorHAnsi" w:eastAsia="Times New Roman" w:hAnsiTheme="minorHAnsi"/>
            <w:color w:val="4F81BD" w:themeColor="accent1"/>
            <w:sz w:val="20"/>
            <w:szCs w:val="20"/>
          </w:rPr>
          <w:t>www.etalon.terc.hu</w:t>
        </w:r>
      </w:hyperlink>
      <w:r w:rsidRPr="00ED7D73">
        <w:rPr>
          <w:rFonts w:asciiTheme="minorHAnsi" w:eastAsia="Times New Roman" w:hAnsiTheme="minorHAnsi"/>
          <w:sz w:val="20"/>
          <w:szCs w:val="20"/>
        </w:rPr>
        <w:t xml:space="preserve"> címen.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558165</wp:posOffset>
            </wp:positionV>
            <wp:extent cx="4846955" cy="2196465"/>
            <wp:effectExtent l="19050" t="19050" r="10795" b="13335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196465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Pr="00ED7D73">
        <w:rPr>
          <w:rFonts w:asciiTheme="minorHAnsi" w:eastAsia="Times New Roman" w:hAnsiTheme="minorHAnsi"/>
          <w:sz w:val="20"/>
          <w:szCs w:val="20"/>
        </w:rPr>
        <w:t>Ezen rendszer fő jellemzője és előnye, hogy a felhasználó az általa készített kiírásokat, költségvetéseket bármilyen, internet kapcsolattal rendelkező számítógép elől elérheti, szerkesztheti. Mindehhez csak egy regisztrált e-mail cím, egy megadott jelszó és egy adatlap kitöltése szükséges.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További előnye, hogy a programban használható teljes értékű ÖN (Összevont Építőipari Normagyűjtemény) adattárat elérhetővé teszi a felhasználó által meghatározható (akár kisebb) időintervallumokra is, </w:t>
      </w:r>
      <w:r w:rsidR="00ED7D73" w:rsidRPr="00ED7D73">
        <w:rPr>
          <w:rFonts w:asciiTheme="minorHAnsi" w:eastAsia="Times New Roman" w:hAnsiTheme="minorHAnsi"/>
          <w:sz w:val="20"/>
          <w:szCs w:val="20"/>
        </w:rPr>
        <w:t>k</w:t>
      </w:r>
      <w:r w:rsidRPr="00ED7D73">
        <w:rPr>
          <w:rFonts w:asciiTheme="minorHAnsi" w:eastAsia="Times New Roman" w:hAnsiTheme="minorHAnsi"/>
          <w:sz w:val="20"/>
          <w:szCs w:val="20"/>
        </w:rPr>
        <w:t>edvező áron</w:t>
      </w:r>
      <w:r w:rsidR="00ED7D73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rendszer használatához javasoljuk a </w:t>
      </w:r>
      <w:r w:rsidRPr="00ED7D73">
        <w:rPr>
          <w:rFonts w:asciiTheme="minorHAnsi" w:eastAsia="Times New Roman" w:hAnsiTheme="minorHAnsi"/>
          <w:b/>
          <w:sz w:val="20"/>
          <w:szCs w:val="20"/>
        </w:rPr>
        <w:t>MozillaFirefox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vagy a </w:t>
      </w:r>
      <w:proofErr w:type="spellStart"/>
      <w:r w:rsidRPr="00ED7D73">
        <w:rPr>
          <w:rFonts w:asciiTheme="minorHAnsi" w:eastAsia="Times New Roman" w:hAnsiTheme="minorHAnsi"/>
          <w:b/>
          <w:sz w:val="20"/>
          <w:szCs w:val="20"/>
        </w:rPr>
        <w:t>GoogleChrome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böngészők valamelyikének használatát.</w:t>
      </w:r>
    </w:p>
    <w:p w:rsidR="00ED7D73" w:rsidRPr="00ED7D73" w:rsidRDefault="00ED7D7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</w:p>
    <w:p w:rsidR="009D3338" w:rsidRPr="00ED7D73" w:rsidRDefault="009D3338" w:rsidP="00D07BC9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  <w:r w:rsidRPr="00ED7D73">
        <w:rPr>
          <w:rFonts w:asciiTheme="minorHAnsi" w:hAnsiTheme="minorHAnsi"/>
          <w:b/>
          <w:sz w:val="20"/>
          <w:szCs w:val="20"/>
        </w:rPr>
        <w:t>Előfizetési lehetőségek</w:t>
      </w:r>
    </w:p>
    <w:p w:rsidR="009D3338" w:rsidRPr="00ED7D73" w:rsidRDefault="009D3338" w:rsidP="00D07BC9">
      <w:pPr>
        <w:spacing w:line="276" w:lineRule="auto"/>
        <w:outlineLvl w:val="0"/>
        <w:rPr>
          <w:rFonts w:asciiTheme="minorHAnsi" w:hAnsiTheme="minorHAnsi"/>
          <w:b/>
          <w:i/>
          <w:sz w:val="20"/>
          <w:szCs w:val="20"/>
        </w:rPr>
      </w:pPr>
      <w:r w:rsidRPr="00ED7D73">
        <w:rPr>
          <w:rFonts w:asciiTheme="minorHAnsi" w:hAnsiTheme="minorHAnsi"/>
          <w:b/>
          <w:i/>
          <w:sz w:val="20"/>
          <w:szCs w:val="20"/>
        </w:rPr>
        <w:t>Csomagok vásárlása</w:t>
      </w:r>
      <w:r w:rsidRPr="00ED7D73">
        <w:rPr>
          <w:rFonts w:asciiTheme="minorHAnsi" w:hAnsiTheme="minorHAnsi"/>
          <w:b/>
          <w:i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98425</wp:posOffset>
            </wp:positionV>
            <wp:extent cx="2304415" cy="1449070"/>
            <wp:effectExtent l="19050" t="19050" r="19685" b="1778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44907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felhasználói felület jobb felső részén található saját e-mail címére állítva az egérmutatót, a legördülő menüben található Szolgáltatások vásárlása menüpontot válassza.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Megjelenő ablak listájában válassza ki a </w:t>
      </w:r>
      <w:r w:rsidRPr="00ED7D73">
        <w:rPr>
          <w:rFonts w:asciiTheme="minorHAnsi" w:eastAsia="Times New Roman" w:hAnsiTheme="minorHAnsi"/>
          <w:b/>
          <w:sz w:val="20"/>
          <w:szCs w:val="20"/>
        </w:rPr>
        <w:t>Szo</w:t>
      </w:r>
      <w:r w:rsidR="00ED7D73">
        <w:rPr>
          <w:rFonts w:asciiTheme="minorHAnsi" w:eastAsia="Times New Roman" w:hAnsiTheme="minorHAnsi"/>
          <w:b/>
          <w:sz w:val="20"/>
          <w:szCs w:val="20"/>
        </w:rPr>
        <w:t>l</w:t>
      </w:r>
      <w:r w:rsidRPr="00ED7D73">
        <w:rPr>
          <w:rFonts w:asciiTheme="minorHAnsi" w:eastAsia="Times New Roman" w:hAnsiTheme="minorHAnsi"/>
          <w:b/>
          <w:sz w:val="20"/>
          <w:szCs w:val="20"/>
        </w:rPr>
        <w:t>gáltatási csomagot vásárolok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beállításnál megjelenő listából a vásárolni kívánt előfizetési csomagot és az előfizetés időintervallumát.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274955</wp:posOffset>
            </wp:positionV>
            <wp:extent cx="2985770" cy="1590675"/>
            <wp:effectExtent l="19050" t="19050" r="24130" b="28575"/>
            <wp:wrapSquare wrapText="bothSides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1590675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Pr="00ED7D73">
        <w:rPr>
          <w:rFonts w:asciiTheme="minorHAnsi" w:eastAsia="Times New Roman" w:hAnsiTheme="minorHAnsi"/>
          <w:sz w:val="20"/>
          <w:szCs w:val="20"/>
        </w:rPr>
        <w:t xml:space="preserve">A </w:t>
      </w:r>
      <w:r w:rsidRPr="00ED7D73">
        <w:rPr>
          <w:rFonts w:asciiTheme="minorHAnsi" w:eastAsia="Times New Roman" w:hAnsiTheme="minorHAnsi"/>
          <w:b/>
          <w:sz w:val="20"/>
          <w:szCs w:val="20"/>
        </w:rPr>
        <w:t>Tovább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 választása után pedig a fizetés módját határozhatja meg: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Ha a </w:t>
      </w:r>
      <w:r w:rsidRPr="00ED7D73">
        <w:rPr>
          <w:rFonts w:asciiTheme="minorHAnsi" w:eastAsia="Times New Roman" w:hAnsiTheme="minorHAnsi"/>
          <w:b/>
          <w:sz w:val="20"/>
          <w:szCs w:val="20"/>
        </w:rPr>
        <w:t>Bankkártyás fizetés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lehetőséget választja, a program átirányítja CIB Bank kártyás fizetési oldalára, ahol kártyájának adatai megadásával egyenlítheti ki számláját.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Amennyiben az </w:t>
      </w:r>
      <w:r w:rsidRPr="00ED7D73">
        <w:rPr>
          <w:rFonts w:asciiTheme="minorHAnsi" w:eastAsia="Times New Roman" w:hAnsiTheme="minorHAnsi"/>
          <w:b/>
          <w:sz w:val="20"/>
          <w:szCs w:val="20"/>
        </w:rPr>
        <w:t>Előre történő utalás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lehetőséget választja, úgy a Tovább gomb lenyomása után megjelenő adatokkal kell Önnek az átutalást teljesíteni. Az átutaláshoz szükséges adatokat az e-mail címére küldött díjbekérő értesítő is tartalmazni fogja.</w:t>
      </w:r>
    </w:p>
    <w:p w:rsidR="009D3338" w:rsidRPr="00ED7D73" w:rsidRDefault="009D333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Amint az átutalt összeg megérkezik a TERC Kft. számlájára, a kifizetett szo</w:t>
      </w:r>
      <w:r w:rsidR="00ED7D73">
        <w:rPr>
          <w:rFonts w:asciiTheme="minorHAnsi" w:eastAsia="Times New Roman" w:hAnsiTheme="minorHAnsi"/>
          <w:sz w:val="20"/>
          <w:szCs w:val="20"/>
        </w:rPr>
        <w:t>l</w:t>
      </w:r>
      <w:r w:rsidRPr="00ED7D73">
        <w:rPr>
          <w:rFonts w:asciiTheme="minorHAnsi" w:eastAsia="Times New Roman" w:hAnsiTheme="minorHAnsi"/>
          <w:sz w:val="20"/>
          <w:szCs w:val="20"/>
        </w:rPr>
        <w:t>gáltatások elérhetők lesznek – amelyet a felhasználói felület jobb felső részén található saját e-mail címére állítva az egérmutatót, jeleníthet meg és ellenőrizhet le.</w:t>
      </w:r>
    </w:p>
    <w:p w:rsidR="009D3338" w:rsidRPr="00ED7D73" w:rsidRDefault="009D3338" w:rsidP="00ED7D73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9D3338" w:rsidRPr="00ED7D73" w:rsidRDefault="009D3338" w:rsidP="00D07BC9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  <w:r w:rsidRPr="00ED7D73">
        <w:rPr>
          <w:rFonts w:asciiTheme="minorHAnsi" w:hAnsiTheme="minorHAnsi"/>
          <w:b/>
          <w:sz w:val="20"/>
          <w:szCs w:val="20"/>
        </w:rPr>
        <w:t>TERC pontok vásárlása – szolgáltatások aktiválása</w:t>
      </w:r>
    </w:p>
    <w:p w:rsidR="003A217B" w:rsidRPr="00ED7D73" w:rsidRDefault="003A217B" w:rsidP="00D07BC9">
      <w:pPr>
        <w:spacing w:line="276" w:lineRule="auto"/>
        <w:outlineLvl w:val="0"/>
        <w:rPr>
          <w:rFonts w:asciiTheme="minorHAnsi" w:hAnsiTheme="minorHAnsi"/>
          <w:b/>
          <w:i/>
          <w:sz w:val="20"/>
          <w:szCs w:val="20"/>
        </w:rPr>
      </w:pPr>
      <w:r w:rsidRPr="00ED7D73">
        <w:rPr>
          <w:rFonts w:asciiTheme="minorHAnsi" w:hAnsiTheme="minorHAnsi"/>
          <w:b/>
          <w:i/>
          <w:sz w:val="20"/>
          <w:szCs w:val="20"/>
        </w:rPr>
        <w:t>TERC-pontok vásárlása</w:t>
      </w:r>
    </w:p>
    <w:p w:rsidR="00C34993" w:rsidRPr="00ED7D73" w:rsidRDefault="00C34993" w:rsidP="00C3499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felhasználói felület jobb felső részén található saját e-mail címére állítva az egérmutatót, a legördülő menüben található </w:t>
      </w:r>
      <w:r w:rsidRPr="00C34993">
        <w:rPr>
          <w:rFonts w:asciiTheme="minorHAnsi" w:eastAsia="Times New Roman" w:hAnsiTheme="minorHAnsi"/>
          <w:b/>
          <w:sz w:val="20"/>
          <w:szCs w:val="20"/>
        </w:rPr>
        <w:t>Szolgáltatások vásárlása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menüpontot válassza.</w:t>
      </w:r>
    </w:p>
    <w:p w:rsidR="003A217B" w:rsidRPr="00ED7D73" w:rsidRDefault="00C3499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Megjelenő ablak listájában válassza ki a </w:t>
      </w:r>
      <w:r w:rsidR="00D1113E">
        <w:rPr>
          <w:rFonts w:asciiTheme="minorHAnsi" w:eastAsia="Times New Roman" w:hAnsiTheme="minorHAnsi"/>
          <w:b/>
          <w:sz w:val="20"/>
          <w:szCs w:val="20"/>
        </w:rPr>
        <w:t>Pontokat</w:t>
      </w:r>
      <w:r w:rsidRPr="00ED7D73">
        <w:rPr>
          <w:rFonts w:asciiTheme="minorHAnsi" w:eastAsia="Times New Roman" w:hAnsiTheme="minorHAnsi"/>
          <w:b/>
          <w:sz w:val="20"/>
          <w:szCs w:val="20"/>
        </w:rPr>
        <w:t xml:space="preserve"> vásárlok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beállításnál megjelenő listából a vásárolni kívánt </w:t>
      </w:r>
      <w:r w:rsidR="00D1113E">
        <w:rPr>
          <w:rFonts w:asciiTheme="minorHAnsi" w:eastAsia="Times New Roman" w:hAnsiTheme="minorHAnsi"/>
          <w:sz w:val="20"/>
          <w:szCs w:val="20"/>
        </w:rPr>
        <w:t>TERC-pont mennyiséget, maj</w:t>
      </w:r>
      <w:r w:rsidR="003A217B" w:rsidRPr="00ED7D73">
        <w:rPr>
          <w:rFonts w:asciiTheme="minorHAnsi" w:eastAsia="Times New Roman" w:hAnsiTheme="minorHAnsi"/>
          <w:sz w:val="20"/>
          <w:szCs w:val="20"/>
        </w:rPr>
        <w:t xml:space="preserve">d kattintson az aktívvá vált </w:t>
      </w:r>
      <w:r w:rsidR="003A217B" w:rsidRPr="00D1113E">
        <w:rPr>
          <w:rFonts w:asciiTheme="minorHAnsi" w:eastAsia="Times New Roman" w:hAnsiTheme="minorHAnsi"/>
          <w:b/>
          <w:sz w:val="20"/>
          <w:szCs w:val="20"/>
        </w:rPr>
        <w:t>Tovább</w:t>
      </w:r>
      <w:r w:rsidR="003A217B" w:rsidRPr="00ED7D73">
        <w:rPr>
          <w:rFonts w:asciiTheme="minorHAnsi" w:eastAsia="Times New Roman" w:hAnsiTheme="minorHAnsi"/>
          <w:sz w:val="20"/>
          <w:szCs w:val="20"/>
        </w:rPr>
        <w:t xml:space="preserve"> gombra az ablak jobb alsó részén.</w:t>
      </w:r>
    </w:p>
    <w:p w:rsidR="003A217B" w:rsidRPr="00ED7D73" w:rsidRDefault="00D1113E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>Ez</w:t>
      </w:r>
      <w:r w:rsidR="003A217B" w:rsidRPr="00ED7D73">
        <w:rPr>
          <w:rFonts w:asciiTheme="minorHAnsi" w:eastAsia="Times New Roman" w:hAnsiTheme="minorHAnsi"/>
          <w:sz w:val="20"/>
          <w:szCs w:val="20"/>
        </w:rPr>
        <w:t>után pedig a fizetés módját határozhatja meg a fentiekben leírtak szerint.</w:t>
      </w:r>
    </w:p>
    <w:p w:rsidR="00D1113E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Amint az átutalt összeg megérkezik a TERC Kft. számlájára, a kifizetett TERC-pont meg fog jelenni az Aktuális egyenlegben – amelyet a felhasználói felület jobb felső részén található saját e-mail címére állítva az egérmutatót, jeleníthet meg és ellenőrizhet le.</w:t>
      </w:r>
    </w:p>
    <w:p w:rsidR="00D1113E" w:rsidRDefault="00D1113E">
      <w:pPr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br w:type="page"/>
      </w:r>
    </w:p>
    <w:p w:rsidR="003A217B" w:rsidRPr="00D1113E" w:rsidRDefault="003A217B" w:rsidP="00D07BC9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  <w:r w:rsidRPr="00D1113E">
        <w:rPr>
          <w:rFonts w:asciiTheme="minorHAnsi" w:hAnsiTheme="minorHAnsi"/>
          <w:b/>
          <w:sz w:val="20"/>
          <w:szCs w:val="20"/>
        </w:rPr>
        <w:lastRenderedPageBreak/>
        <w:t>Szolgáltatások aktiválása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4089400</wp:posOffset>
            </wp:positionH>
            <wp:positionV relativeFrom="paragraph">
              <wp:posOffset>92710</wp:posOffset>
            </wp:positionV>
            <wp:extent cx="2388235" cy="1433195"/>
            <wp:effectExtent l="19050" t="19050" r="12065" b="14605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433195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Pr="00ED7D73">
        <w:rPr>
          <w:rFonts w:asciiTheme="minorHAnsi" w:eastAsia="Times New Roman" w:hAnsiTheme="minorHAnsi"/>
          <w:sz w:val="20"/>
          <w:szCs w:val="20"/>
        </w:rPr>
        <w:t>A rendelkezésére álló TERC-pontjainak segítségével aktiválhatja az TERC-ETALON rendszer szolgáltatásait.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Szintén a felhasználói felület jobb felső részén található saját e-mail címére állítva az egérmutatót, a megjelenő legördülő menüben válassza a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Szolgáltatások aktiválása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menüpontot.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Amennyiben még nem fizetett elő semmire, elsőként a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Programhasználatot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kell aktiválnia.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Ezek után válaszható a további előfizetéshez kötött szolgáltatás is.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Az ÖN adattár előfizetésére több időintervallum is választható.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további szolgáltatások egy év (365 nap) időtartamra vonatkoznak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Egy, már aktív szolgáltatás előfizetését meg is lehet hosszabbítani további időtartamra.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kiválasztott előfizetések értéke folyamatosan látható az ablakban. Amennyiben rendelkezésére áll a megfelelő mennyiségű TERC-pont, akkor az aktiválások véglegesítéséhez válassza az ablak jobb alsó részén található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Aktiválás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gombot. Ekkor az aktuális egyenlege az előfizetések értékével csökkenni fog, az előfizetett szolgáltatások pedig elérhetővé válnak.</w:t>
      </w:r>
    </w:p>
    <w:p w:rsidR="003A217B" w:rsidRPr="00ED7D73" w:rsidRDefault="009D3338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>Modulok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  <w:sectPr w:rsidR="003A217B" w:rsidRPr="00ED7D73" w:rsidSect="007C70CF">
          <w:headerReference w:type="default" r:id="rId14"/>
          <w:footerReference w:type="default" r:id="rId15"/>
          <w:pgSz w:w="11906" w:h="16838"/>
          <w:pgMar w:top="813" w:right="720" w:bottom="720" w:left="720" w:header="426" w:footer="386" w:gutter="0"/>
          <w:cols w:space="708"/>
          <w:titlePg/>
          <w:docGrid w:linePitch="360"/>
        </w:sectPr>
      </w:pPr>
    </w:p>
    <w:p w:rsidR="003A217B" w:rsidRPr="00322D6D" w:rsidRDefault="003A217B" w:rsidP="00D07BC9">
      <w:pPr>
        <w:spacing w:line="276" w:lineRule="auto"/>
        <w:outlineLvl w:val="0"/>
        <w:rPr>
          <w:rFonts w:asciiTheme="minorHAnsi" w:eastAsia="Times New Roman" w:hAnsiTheme="minorHAnsi"/>
          <w:b/>
          <w:sz w:val="20"/>
          <w:szCs w:val="20"/>
          <w:u w:val="single"/>
        </w:rPr>
      </w:pPr>
      <w:r w:rsidRPr="00322D6D">
        <w:rPr>
          <w:rFonts w:asciiTheme="minorHAnsi" w:eastAsia="Times New Roman" w:hAnsiTheme="minorHAnsi"/>
          <w:b/>
          <w:sz w:val="20"/>
          <w:szCs w:val="20"/>
          <w:u w:val="single"/>
        </w:rPr>
        <w:t>Csomagok</w:t>
      </w:r>
    </w:p>
    <w:p w:rsidR="003A217B" w:rsidRPr="00ED7D73" w:rsidRDefault="005E3E1B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 xml:space="preserve">Tervezői </w:t>
      </w:r>
      <w:r w:rsidR="003A217B" w:rsidRPr="00ED7D73">
        <w:rPr>
          <w:rFonts w:asciiTheme="minorHAnsi" w:eastAsia="Times New Roman" w:hAnsiTheme="minorHAnsi"/>
          <w:sz w:val="20"/>
          <w:szCs w:val="20"/>
        </w:rPr>
        <w:t>csomag – programhasználat előfizetés, ÖN adattár</w:t>
      </w:r>
    </w:p>
    <w:p w:rsidR="003A217B" w:rsidRPr="00ED7D73" w:rsidRDefault="003A217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Export csomag – alapcsomagban foglaltak + </w:t>
      </w:r>
      <w:r w:rsidR="005E3E1B">
        <w:rPr>
          <w:rFonts w:asciiTheme="minorHAnsi" w:eastAsia="Times New Roman" w:hAnsiTheme="minorHAnsi"/>
          <w:sz w:val="20"/>
          <w:szCs w:val="20"/>
        </w:rPr>
        <w:t>Excel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export</w:t>
      </w:r>
    </w:p>
    <w:p w:rsidR="005E3E1B" w:rsidRDefault="005E3E1B" w:rsidP="005E3E1B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Árszakértő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csomag – </w:t>
      </w:r>
      <w:r>
        <w:rPr>
          <w:rFonts w:asciiTheme="minorHAnsi" w:eastAsia="Times New Roman" w:hAnsiTheme="minorHAnsi"/>
          <w:sz w:val="20"/>
          <w:szCs w:val="20"/>
        </w:rPr>
        <w:t xml:space="preserve">Tervezői 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csomag + </w:t>
      </w: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árszakért</w:t>
      </w:r>
      <w:r>
        <w:rPr>
          <w:rFonts w:asciiTheme="minorHAnsi" w:eastAsia="Times New Roman" w:hAnsiTheme="minorHAnsi"/>
          <w:sz w:val="20"/>
          <w:szCs w:val="20"/>
        </w:rPr>
        <w:t>és</w:t>
      </w:r>
      <w:proofErr w:type="spellEnd"/>
      <w:r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modul</w:t>
      </w:r>
    </w:p>
    <w:p w:rsidR="003A217B" w:rsidRDefault="005E3E1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>Kivitelezői csomag</w:t>
      </w:r>
      <w:r w:rsidR="003A217B" w:rsidRPr="00ED7D73">
        <w:rPr>
          <w:rFonts w:asciiTheme="minorHAnsi" w:eastAsia="Times New Roman" w:hAnsiTheme="minorHAnsi"/>
          <w:sz w:val="20"/>
          <w:szCs w:val="20"/>
        </w:rPr>
        <w:t xml:space="preserve"> – </w:t>
      </w:r>
      <w:r>
        <w:rPr>
          <w:rFonts w:asciiTheme="minorHAnsi" w:eastAsia="Times New Roman" w:hAnsiTheme="minorHAnsi"/>
          <w:sz w:val="20"/>
          <w:szCs w:val="20"/>
        </w:rPr>
        <w:t>Tervezői</w:t>
      </w:r>
      <w:r w:rsidR="003A217B" w:rsidRPr="00ED7D73">
        <w:rPr>
          <w:rFonts w:asciiTheme="minorHAnsi" w:eastAsia="Times New Roman" w:hAnsiTheme="minorHAnsi"/>
          <w:sz w:val="20"/>
          <w:szCs w:val="20"/>
        </w:rPr>
        <w:t xml:space="preserve"> csomag + </w:t>
      </w:r>
      <w:r>
        <w:rPr>
          <w:rFonts w:asciiTheme="minorHAnsi" w:eastAsia="Times New Roman" w:hAnsiTheme="minorHAnsi"/>
          <w:sz w:val="20"/>
          <w:szCs w:val="20"/>
        </w:rPr>
        <w:t>normaháttér</w:t>
      </w:r>
      <w:r w:rsidR="003A217B" w:rsidRPr="00ED7D73">
        <w:rPr>
          <w:rFonts w:asciiTheme="minorHAnsi" w:eastAsia="Times New Roman" w:hAnsiTheme="minorHAnsi"/>
          <w:sz w:val="20"/>
          <w:szCs w:val="20"/>
        </w:rPr>
        <w:t xml:space="preserve"> modul</w:t>
      </w:r>
    </w:p>
    <w:p w:rsidR="003A217B" w:rsidRPr="00ED7D73" w:rsidRDefault="005E3E1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>Beruházói csomag</w:t>
      </w:r>
      <w:r w:rsidR="00ED0C20" w:rsidRPr="00ED7D73">
        <w:rPr>
          <w:rFonts w:asciiTheme="minorHAnsi" w:eastAsia="Times New Roman" w:hAnsiTheme="minorHAnsi"/>
          <w:sz w:val="20"/>
          <w:szCs w:val="20"/>
        </w:rPr>
        <w:t xml:space="preserve"> – </w:t>
      </w:r>
      <w:r>
        <w:rPr>
          <w:rFonts w:asciiTheme="minorHAnsi" w:eastAsia="Times New Roman" w:hAnsiTheme="minorHAnsi"/>
          <w:sz w:val="20"/>
          <w:szCs w:val="20"/>
        </w:rPr>
        <w:t>Kivitelezői</w:t>
      </w:r>
      <w:r w:rsidR="00ED0C20" w:rsidRPr="00ED7D73">
        <w:rPr>
          <w:rFonts w:asciiTheme="minorHAnsi" w:eastAsia="Times New Roman" w:hAnsiTheme="minorHAnsi"/>
          <w:sz w:val="20"/>
          <w:szCs w:val="20"/>
        </w:rPr>
        <w:t xml:space="preserve"> csomag + </w:t>
      </w:r>
      <w:r>
        <w:rPr>
          <w:rFonts w:asciiTheme="minorHAnsi" w:eastAsia="Times New Roman" w:hAnsiTheme="minorHAnsi"/>
          <w:sz w:val="20"/>
          <w:szCs w:val="20"/>
        </w:rPr>
        <w:t>összehasonlítás</w:t>
      </w:r>
      <w:r w:rsidR="00ED0C20" w:rsidRPr="00ED7D73">
        <w:rPr>
          <w:rFonts w:asciiTheme="minorHAnsi" w:eastAsia="Times New Roman" w:hAnsiTheme="minorHAnsi"/>
          <w:sz w:val="20"/>
          <w:szCs w:val="20"/>
        </w:rPr>
        <w:t xml:space="preserve"> modul</w:t>
      </w:r>
    </w:p>
    <w:p w:rsidR="003A217B" w:rsidRDefault="005E3E1B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>Közbeszerzési</w:t>
      </w:r>
      <w:r w:rsidR="00ED0C20" w:rsidRPr="00ED7D73">
        <w:rPr>
          <w:rFonts w:asciiTheme="minorHAnsi" w:eastAsia="Times New Roman" w:hAnsiTheme="minorHAnsi"/>
          <w:sz w:val="20"/>
          <w:szCs w:val="20"/>
        </w:rPr>
        <w:t xml:space="preserve"> csomag – </w:t>
      </w:r>
      <w:r>
        <w:rPr>
          <w:rFonts w:asciiTheme="minorHAnsi" w:eastAsia="Times New Roman" w:hAnsiTheme="minorHAnsi"/>
          <w:sz w:val="20"/>
          <w:szCs w:val="20"/>
        </w:rPr>
        <w:t xml:space="preserve">Beruházói </w:t>
      </w:r>
      <w:r w:rsidR="00ED0C20" w:rsidRPr="00ED7D73">
        <w:rPr>
          <w:rFonts w:asciiTheme="minorHAnsi" w:eastAsia="Times New Roman" w:hAnsiTheme="minorHAnsi"/>
          <w:sz w:val="20"/>
          <w:szCs w:val="20"/>
        </w:rPr>
        <w:t xml:space="preserve">csomag + </w:t>
      </w:r>
      <w:r>
        <w:rPr>
          <w:rFonts w:asciiTheme="minorHAnsi" w:eastAsia="Times New Roman" w:hAnsiTheme="minorHAnsi"/>
          <w:sz w:val="20"/>
          <w:szCs w:val="20"/>
        </w:rPr>
        <w:t>tender</w:t>
      </w:r>
      <w:r w:rsidR="00ED0C20" w:rsidRPr="00ED7D73">
        <w:rPr>
          <w:rFonts w:asciiTheme="minorHAnsi" w:eastAsia="Times New Roman" w:hAnsiTheme="minorHAnsi"/>
          <w:sz w:val="20"/>
          <w:szCs w:val="20"/>
        </w:rPr>
        <w:t xml:space="preserve"> modul</w:t>
      </w:r>
    </w:p>
    <w:p w:rsidR="003A217B" w:rsidRPr="00322D6D" w:rsidRDefault="00ED0C20" w:rsidP="00D07BC9">
      <w:pPr>
        <w:spacing w:line="276" w:lineRule="auto"/>
        <w:outlineLvl w:val="0"/>
        <w:rPr>
          <w:rFonts w:asciiTheme="minorHAnsi" w:eastAsia="Times New Roman" w:hAnsiTheme="minorHAnsi"/>
          <w:b/>
          <w:sz w:val="20"/>
          <w:szCs w:val="20"/>
          <w:u w:val="single"/>
        </w:rPr>
      </w:pPr>
      <w:r w:rsidRPr="00322D6D">
        <w:rPr>
          <w:rFonts w:asciiTheme="minorHAnsi" w:eastAsia="Times New Roman" w:hAnsiTheme="minorHAnsi"/>
          <w:b/>
          <w:sz w:val="20"/>
          <w:szCs w:val="20"/>
          <w:u w:val="single"/>
        </w:rPr>
        <w:t>Aktiválható modulok</w:t>
      </w:r>
    </w:p>
    <w:p w:rsidR="003A217B" w:rsidRPr="00ED7D73" w:rsidRDefault="00ED0C20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Programhasználat – költségvetés készítés lehetőség</w:t>
      </w:r>
    </w:p>
    <w:p w:rsidR="00ED0C20" w:rsidRPr="00ED7D73" w:rsidRDefault="00ED0C2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ÖN adattár – teljes ÖN anyag és norma adattár elérés</w:t>
      </w:r>
    </w:p>
    <w:p w:rsidR="00ED0C20" w:rsidRPr="00ED7D73" w:rsidRDefault="00ED0C2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Összehasonlító modul – költségvetések összehasonlítása</w:t>
      </w:r>
    </w:p>
    <w:p w:rsidR="003A217B" w:rsidRPr="00ED7D73" w:rsidRDefault="00ED0C2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Tender modul – projektek készítése, versenyeztetés</w:t>
      </w:r>
    </w:p>
    <w:p w:rsidR="003A217B" w:rsidRDefault="00ED0C2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Árszakértés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modul – </w:t>
      </w:r>
      <w:r w:rsidR="005E0DA1">
        <w:rPr>
          <w:rFonts w:asciiTheme="minorHAnsi" w:eastAsia="Times New Roman" w:hAnsiTheme="minorHAnsi"/>
          <w:sz w:val="20"/>
          <w:szCs w:val="20"/>
        </w:rPr>
        <w:t>r</w:t>
      </w:r>
      <w:r w:rsidRPr="00ED7D73">
        <w:rPr>
          <w:rFonts w:asciiTheme="minorHAnsi" w:eastAsia="Times New Roman" w:hAnsiTheme="minorHAnsi"/>
          <w:sz w:val="20"/>
          <w:szCs w:val="20"/>
        </w:rPr>
        <w:t>égi ÖN adattárak árszintjei</w:t>
      </w:r>
    </w:p>
    <w:p w:rsidR="005E0DA1" w:rsidRPr="00ED7D73" w:rsidRDefault="005E0DA1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  <w:sectPr w:rsidR="005E0DA1" w:rsidRPr="00ED7D73" w:rsidSect="004F7AE5">
          <w:type w:val="continuous"/>
          <w:pgSz w:w="11906" w:h="16838"/>
          <w:pgMar w:top="813" w:right="720" w:bottom="720" w:left="720" w:header="426" w:footer="709" w:gutter="0"/>
          <w:cols w:num="2" w:space="2"/>
          <w:titlePg/>
          <w:docGrid w:linePitch="360"/>
        </w:sectPr>
      </w:pPr>
      <w:r>
        <w:rPr>
          <w:rFonts w:asciiTheme="minorHAnsi" w:eastAsia="Times New Roman" w:hAnsiTheme="minorHAnsi"/>
          <w:sz w:val="20"/>
          <w:szCs w:val="20"/>
        </w:rPr>
        <w:t>Normaháttér modul – erőforrás háttér elérés, kigyűjtés</w:t>
      </w:r>
    </w:p>
    <w:p w:rsidR="00322D6D" w:rsidRDefault="00322D6D" w:rsidP="00ED7D73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9D3338" w:rsidRPr="00322D6D" w:rsidRDefault="0073429D" w:rsidP="00D07BC9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2. </w:t>
      </w:r>
      <w:r w:rsidR="00144D4E">
        <w:rPr>
          <w:rFonts w:asciiTheme="minorHAnsi" w:hAnsiTheme="minorHAnsi"/>
          <w:b/>
          <w:sz w:val="20"/>
          <w:szCs w:val="20"/>
        </w:rPr>
        <w:t>KÖLTSÉGVETÉS KÉSZÍTÉS</w:t>
      </w:r>
    </w:p>
    <w:p w:rsidR="009D3338" w:rsidRPr="00322D6D" w:rsidRDefault="009D3338" w:rsidP="00D07BC9">
      <w:pPr>
        <w:spacing w:line="276" w:lineRule="auto"/>
        <w:outlineLvl w:val="0"/>
        <w:rPr>
          <w:rFonts w:asciiTheme="minorHAnsi" w:hAnsiTheme="minorHAnsi"/>
          <w:b/>
          <w:i/>
          <w:sz w:val="20"/>
          <w:szCs w:val="20"/>
        </w:rPr>
      </w:pPr>
      <w:r w:rsidRPr="00322D6D">
        <w:rPr>
          <w:rFonts w:asciiTheme="minorHAnsi" w:hAnsiTheme="minorHAnsi"/>
          <w:b/>
          <w:i/>
          <w:sz w:val="20"/>
          <w:szCs w:val="20"/>
        </w:rPr>
        <w:t>Létrehozás, megnyitás</w:t>
      </w:r>
    </w:p>
    <w:p w:rsidR="00ED0C20" w:rsidRPr="00322D6D" w:rsidRDefault="00ED0C20" w:rsidP="00D07BC9">
      <w:pPr>
        <w:spacing w:line="276" w:lineRule="auto"/>
        <w:outlineLvl w:val="0"/>
        <w:rPr>
          <w:rFonts w:asciiTheme="minorHAnsi" w:hAnsiTheme="minorHAnsi"/>
          <w:i/>
          <w:sz w:val="20"/>
          <w:szCs w:val="20"/>
        </w:rPr>
      </w:pPr>
      <w:r w:rsidRPr="00322D6D">
        <w:rPr>
          <w:rFonts w:asciiTheme="minorHAnsi" w:hAnsiTheme="minorHAnsi"/>
          <w:i/>
          <w:sz w:val="20"/>
          <w:szCs w:val="20"/>
        </w:rPr>
        <w:t>Új költségvetés létrehozása</w:t>
      </w:r>
    </w:p>
    <w:p w:rsidR="00ED0C20" w:rsidRPr="00ED7D73" w:rsidRDefault="00ED0C2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3759835</wp:posOffset>
            </wp:positionH>
            <wp:positionV relativeFrom="paragraph">
              <wp:posOffset>141605</wp:posOffset>
            </wp:positionV>
            <wp:extent cx="2804160" cy="1504950"/>
            <wp:effectExtent l="19050" t="19050" r="15240" b="1905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50495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Pr="00ED7D73">
        <w:rPr>
          <w:rFonts w:asciiTheme="minorHAnsi" w:eastAsia="Times New Roman" w:hAnsiTheme="minorHAnsi"/>
          <w:sz w:val="20"/>
          <w:szCs w:val="20"/>
        </w:rPr>
        <w:t xml:space="preserve">A felhasználói felület Költségvetések kezelése ablakában található felső ikonsor első,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Új költségvetés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gombjára kattintva, a legördülő menüből válassza az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Új költségvetés létrehozása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pontot.</w:t>
      </w:r>
    </w:p>
    <w:p w:rsidR="00ED0C20" w:rsidRPr="00ED7D73" w:rsidRDefault="00ED0C2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Adja meg a létrejövő költségvetés kívánt nevét, esetleges leírását, jellegét (új vagy felújítási), valamint az általánosan használandó rezsióradíj értékét.</w:t>
      </w:r>
    </w:p>
    <w:p w:rsidR="00ED0C20" w:rsidRPr="00ED7D73" w:rsidRDefault="00ED0C2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költségvetés készítés jelen szakaszában kell meghatározni, hogy a létrejövő költségvetés fejezetekre legyen-e tagolva. </w:t>
      </w:r>
      <w:r w:rsidRPr="00ED7D73">
        <w:rPr>
          <w:rFonts w:asciiTheme="minorHAnsi" w:eastAsia="Times New Roman" w:hAnsiTheme="minorHAnsi"/>
          <w:sz w:val="20"/>
          <w:szCs w:val="20"/>
        </w:rPr>
        <w:br/>
        <w:t xml:space="preserve">Ez a beállítás a későbbiekben már nem változtatható meg az adott költségvetésben. Amennyiben fejezetes költségvetést szeretne létrehozni, jelölje be az ablakban az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„A költségvetés fejezetes lesz”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szöveg mellett található négyzetet. A fejezetek elnevezéseit a későbbiekben tudja majd meghatározni.</w:t>
      </w:r>
    </w:p>
    <w:p w:rsidR="00ED0C20" w:rsidRPr="00ED7D73" w:rsidRDefault="00ED0C2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Létrehozás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gombra kattintva a felhasználói felület Költségvetések kezelése ablakában egy új sorként megjelent a létrehozott költségvetés neve és főbb jellemzői.</w:t>
      </w:r>
    </w:p>
    <w:p w:rsidR="00C97994" w:rsidRPr="00ED7D73" w:rsidRDefault="00C9799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létrejött költségvetés szerkesztéséhez válassza ki a kívánt elemet és azon dupla egérkattintással, vagy a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Megnyitás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gombot választva lépjen be a költségvetés szerkesztő felületére.</w:t>
      </w:r>
    </w:p>
    <w:p w:rsidR="00ED0C20" w:rsidRPr="00322D6D" w:rsidRDefault="00ED0C20" w:rsidP="00D07BC9">
      <w:pPr>
        <w:spacing w:line="276" w:lineRule="auto"/>
        <w:outlineLvl w:val="0"/>
        <w:rPr>
          <w:rFonts w:asciiTheme="minorHAnsi" w:hAnsiTheme="minorHAnsi"/>
          <w:i/>
          <w:sz w:val="20"/>
          <w:szCs w:val="20"/>
        </w:rPr>
      </w:pPr>
      <w:r w:rsidRPr="00322D6D">
        <w:rPr>
          <w:rFonts w:asciiTheme="minorHAnsi" w:hAnsiTheme="minorHAnsi"/>
          <w:i/>
          <w:sz w:val="20"/>
          <w:szCs w:val="20"/>
        </w:rPr>
        <w:t>Meglévő költségvetés megnyitása</w:t>
      </w:r>
    </w:p>
    <w:p w:rsidR="00ED0C20" w:rsidRPr="00ED7D73" w:rsidRDefault="00C9799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 Válassza ki a kívánt elemet és azon dupla egérkattintással, vagy a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Megnyitás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gombot választva lépjen be a költségvetés szerkesztő felületére.</w:t>
      </w:r>
    </w:p>
    <w:p w:rsidR="009D3338" w:rsidRPr="00322D6D" w:rsidRDefault="006239B4" w:rsidP="00D07BC9">
      <w:pPr>
        <w:spacing w:line="276" w:lineRule="auto"/>
        <w:outlineLvl w:val="0"/>
        <w:rPr>
          <w:rFonts w:asciiTheme="minorHAnsi" w:hAnsiTheme="minorHAnsi"/>
          <w:b/>
          <w:i/>
          <w:sz w:val="20"/>
          <w:szCs w:val="20"/>
        </w:rPr>
      </w:pPr>
      <w:r w:rsidRPr="00322D6D">
        <w:rPr>
          <w:rFonts w:asciiTheme="minorHAnsi" w:hAnsiTheme="minorHAnsi"/>
          <w:b/>
          <w:i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80010</wp:posOffset>
            </wp:positionV>
            <wp:extent cx="1811020" cy="962025"/>
            <wp:effectExtent l="19050" t="19050" r="17780" b="2857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962025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9D3338" w:rsidRPr="00322D6D">
        <w:rPr>
          <w:rFonts w:asciiTheme="minorHAnsi" w:hAnsiTheme="minorHAnsi"/>
          <w:b/>
          <w:i/>
          <w:sz w:val="20"/>
          <w:szCs w:val="20"/>
        </w:rPr>
        <w:t>Alapadatok</w:t>
      </w:r>
    </w:p>
    <w:p w:rsidR="00C97994" w:rsidRPr="00322D6D" w:rsidRDefault="00C97994" w:rsidP="00D07BC9">
      <w:pPr>
        <w:spacing w:line="276" w:lineRule="auto"/>
        <w:outlineLvl w:val="0"/>
        <w:rPr>
          <w:rFonts w:asciiTheme="minorHAnsi" w:hAnsiTheme="minorHAnsi"/>
          <w:i/>
          <w:sz w:val="20"/>
          <w:szCs w:val="20"/>
        </w:rPr>
      </w:pPr>
      <w:r w:rsidRPr="00322D6D">
        <w:rPr>
          <w:rFonts w:asciiTheme="minorHAnsi" w:hAnsiTheme="minorHAnsi"/>
          <w:i/>
          <w:sz w:val="20"/>
          <w:szCs w:val="20"/>
        </w:rPr>
        <w:t>Törzsadat</w:t>
      </w:r>
      <w:r w:rsidR="00322D6D">
        <w:rPr>
          <w:rFonts w:asciiTheme="minorHAnsi" w:hAnsiTheme="minorHAnsi"/>
          <w:i/>
          <w:sz w:val="20"/>
          <w:szCs w:val="20"/>
        </w:rPr>
        <w:t>ok kezelése</w:t>
      </w:r>
    </w:p>
    <w:p w:rsidR="00322D6D" w:rsidRDefault="006239B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4551680</wp:posOffset>
            </wp:positionH>
            <wp:positionV relativeFrom="paragraph">
              <wp:posOffset>61595</wp:posOffset>
            </wp:positionV>
            <wp:extent cx="190500" cy="238125"/>
            <wp:effectExtent l="19050" t="19050" r="19050" b="28575"/>
            <wp:wrapThrough wrapText="bothSides">
              <wp:wrapPolygon edited="0">
                <wp:start x="-2160" y="-1728"/>
                <wp:lineTo x="-2160" y="22464"/>
                <wp:lineTo x="21600" y="22464"/>
                <wp:lineTo x="21600" y="-1728"/>
                <wp:lineTo x="-2160" y="-1728"/>
              </wp:wrapPolygon>
            </wp:wrapThrough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C97994" w:rsidRPr="00ED7D73">
        <w:rPr>
          <w:rFonts w:asciiTheme="minorHAnsi" w:eastAsia="Times New Roman" w:hAnsiTheme="minorHAnsi"/>
          <w:sz w:val="20"/>
          <w:szCs w:val="20"/>
        </w:rPr>
        <w:t xml:space="preserve">A szerkesztő felület bal felső, </w:t>
      </w:r>
      <w:r w:rsidR="00C97994" w:rsidRPr="00322D6D">
        <w:rPr>
          <w:rFonts w:asciiTheme="minorHAnsi" w:eastAsia="Times New Roman" w:hAnsiTheme="minorHAnsi"/>
          <w:b/>
          <w:sz w:val="20"/>
          <w:szCs w:val="20"/>
        </w:rPr>
        <w:t>Tételek</w:t>
      </w:r>
      <w:r w:rsidR="00C97994" w:rsidRPr="00ED7D73">
        <w:rPr>
          <w:rFonts w:asciiTheme="minorHAnsi" w:eastAsia="Times New Roman" w:hAnsiTheme="minorHAnsi"/>
          <w:sz w:val="20"/>
          <w:szCs w:val="20"/>
        </w:rPr>
        <w:t xml:space="preserve"> csoportosítása ablakában, a felső ikonsor első elemével határozhatja meg a költségvetés törzsadatait.</w:t>
      </w:r>
    </w:p>
    <w:p w:rsidR="00322D6D" w:rsidRDefault="00322D6D">
      <w:pPr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br w:type="page"/>
      </w:r>
    </w:p>
    <w:p w:rsidR="006239B4" w:rsidRPr="00F26AEB" w:rsidRDefault="00322D6D" w:rsidP="00ED7D73">
      <w:pPr>
        <w:spacing w:line="276" w:lineRule="auto"/>
        <w:rPr>
          <w:rFonts w:asciiTheme="minorHAnsi" w:hAnsiTheme="minorHAnsi"/>
          <w:sz w:val="20"/>
          <w:szCs w:val="20"/>
          <w:u w:val="single"/>
        </w:rPr>
      </w:pPr>
      <w:r w:rsidRPr="00F26AEB">
        <w:rPr>
          <w:rFonts w:asciiTheme="minorHAnsi" w:hAnsiTheme="minorHAnsi"/>
          <w:sz w:val="20"/>
          <w:szCs w:val="20"/>
          <w:u w:val="single"/>
        </w:rPr>
        <w:lastRenderedPageBreak/>
        <w:t>- F</w:t>
      </w:r>
      <w:r w:rsidR="006239B4" w:rsidRPr="00F26AEB">
        <w:rPr>
          <w:rFonts w:asciiTheme="minorHAnsi" w:hAnsiTheme="minorHAnsi"/>
          <w:sz w:val="20"/>
          <w:szCs w:val="20"/>
          <w:u w:val="single"/>
        </w:rPr>
        <w:t>ejezet</w:t>
      </w:r>
    </w:p>
    <w:p w:rsidR="00C97994" w:rsidRPr="00ED7D73" w:rsidRDefault="006239B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384810</wp:posOffset>
            </wp:positionV>
            <wp:extent cx="4692015" cy="1133475"/>
            <wp:effectExtent l="19050" t="19050" r="13335" b="28575"/>
            <wp:wrapTopAndBottom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1133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97994" w:rsidRPr="00ED7D73">
        <w:rPr>
          <w:rFonts w:asciiTheme="minorHAnsi" w:eastAsia="Times New Roman" w:hAnsiTheme="minorHAnsi"/>
          <w:sz w:val="20"/>
          <w:szCs w:val="20"/>
        </w:rPr>
        <w:t xml:space="preserve">A megjelenő ablak bal szélén lévő </w:t>
      </w:r>
      <w:proofErr w:type="spellStart"/>
      <w:r w:rsidR="00322D6D" w:rsidRPr="00322D6D">
        <w:rPr>
          <w:rFonts w:asciiTheme="minorHAnsi" w:eastAsia="Times New Roman" w:hAnsiTheme="minorHAnsi"/>
          <w:b/>
          <w:sz w:val="20"/>
          <w:szCs w:val="20"/>
        </w:rPr>
        <w:t>Fejezetek</w:t>
      </w:r>
      <w:r w:rsidR="00C97994" w:rsidRPr="00ED7D73">
        <w:rPr>
          <w:rFonts w:asciiTheme="minorHAnsi" w:eastAsia="Times New Roman" w:hAnsiTheme="minorHAnsi"/>
          <w:sz w:val="20"/>
          <w:szCs w:val="20"/>
        </w:rPr>
        <w:t>sávra</w:t>
      </w:r>
      <w:proofErr w:type="spellEnd"/>
      <w:r w:rsidR="00C97994" w:rsidRPr="00ED7D73">
        <w:rPr>
          <w:rFonts w:asciiTheme="minorHAnsi" w:eastAsia="Times New Roman" w:hAnsiTheme="minorHAnsi"/>
          <w:sz w:val="20"/>
          <w:szCs w:val="20"/>
        </w:rPr>
        <w:t xml:space="preserve"> kattintva adhatja meg a fejezetes költségvetés esetén a használni kívánt </w:t>
      </w:r>
      <w:r w:rsidR="00C97994" w:rsidRPr="00ED7D73">
        <w:rPr>
          <w:rStyle w:val="Cmsor3Char"/>
          <w:rFonts w:asciiTheme="minorHAnsi" w:hAnsiTheme="minorHAnsi"/>
          <w:b w:val="0"/>
          <w:szCs w:val="20"/>
        </w:rPr>
        <w:t>fejezetek nevei</w:t>
      </w:r>
      <w:r w:rsidR="00C97994" w:rsidRPr="00ED7D73">
        <w:rPr>
          <w:rFonts w:asciiTheme="minorHAnsi" w:eastAsia="Times New Roman" w:hAnsiTheme="minorHAnsi"/>
          <w:sz w:val="20"/>
          <w:szCs w:val="20"/>
        </w:rPr>
        <w:t>t, illetve szerkesztheti azokat.</w:t>
      </w:r>
    </w:p>
    <w:p w:rsidR="006239B4" w:rsidRPr="00F26AEB" w:rsidRDefault="00322D6D" w:rsidP="00ED7D73">
      <w:pPr>
        <w:spacing w:line="276" w:lineRule="auto"/>
        <w:rPr>
          <w:rFonts w:asciiTheme="minorHAnsi" w:hAnsiTheme="minorHAnsi"/>
          <w:sz w:val="20"/>
          <w:szCs w:val="20"/>
          <w:u w:val="single"/>
        </w:rPr>
      </w:pPr>
      <w:r w:rsidRPr="00F26AEB">
        <w:rPr>
          <w:rFonts w:asciiTheme="minorHAnsi" w:hAnsiTheme="minorHAnsi"/>
          <w:sz w:val="20"/>
          <w:szCs w:val="20"/>
          <w:u w:val="single"/>
        </w:rPr>
        <w:t>- M</w:t>
      </w:r>
      <w:r w:rsidR="006239B4" w:rsidRPr="00F26AEB">
        <w:rPr>
          <w:rFonts w:asciiTheme="minorHAnsi" w:hAnsiTheme="minorHAnsi"/>
          <w:sz w:val="20"/>
          <w:szCs w:val="20"/>
          <w:u w:val="single"/>
        </w:rPr>
        <w:t>unkanem</w:t>
      </w:r>
    </w:p>
    <w:p w:rsidR="00C44BD0" w:rsidRPr="00ED7D73" w:rsidRDefault="00C9799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Az ablakban a költségvetésben, illetve aktív fejezetben </w:t>
      </w:r>
      <w:r w:rsidRPr="00ED7D73">
        <w:rPr>
          <w:rStyle w:val="Cmsor3Char"/>
          <w:rFonts w:asciiTheme="minorHAnsi" w:hAnsiTheme="minorHAnsi"/>
          <w:b w:val="0"/>
          <w:szCs w:val="20"/>
        </w:rPr>
        <w:t>használatos munkanemek</w:t>
      </w:r>
      <w:r w:rsidR="00C44BD0" w:rsidRPr="00ED7D73">
        <w:rPr>
          <w:rStyle w:val="Cmsor3Char"/>
          <w:rFonts w:asciiTheme="minorHAnsi" w:hAnsiTheme="minorHAnsi"/>
          <w:b w:val="0"/>
          <w:szCs w:val="20"/>
        </w:rPr>
        <w:t xml:space="preserve"> neveit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is szerkesztheti</w:t>
      </w:r>
      <w:r w:rsidR="00322D6D">
        <w:rPr>
          <w:rFonts w:asciiTheme="minorHAnsi" w:eastAsia="Times New Roman" w:hAnsiTheme="minorHAnsi"/>
          <w:sz w:val="20"/>
          <w:szCs w:val="20"/>
        </w:rPr>
        <w:t>.</w:t>
      </w:r>
    </w:p>
    <w:p w:rsidR="00C44BD0" w:rsidRPr="00F26AEB" w:rsidRDefault="00322D6D" w:rsidP="00ED7D73">
      <w:pPr>
        <w:spacing w:line="276" w:lineRule="auto"/>
        <w:rPr>
          <w:rFonts w:asciiTheme="minorHAnsi" w:hAnsiTheme="minorHAnsi"/>
          <w:sz w:val="20"/>
          <w:szCs w:val="20"/>
          <w:u w:val="single"/>
        </w:rPr>
      </w:pPr>
      <w:r w:rsidRPr="00F26AEB">
        <w:rPr>
          <w:rFonts w:asciiTheme="minorHAnsi" w:hAnsiTheme="minorHAnsi"/>
          <w:sz w:val="20"/>
          <w:szCs w:val="20"/>
          <w:u w:val="single"/>
        </w:rPr>
        <w:t>- R</w:t>
      </w:r>
      <w:r w:rsidR="00C44BD0" w:rsidRPr="00F26AEB">
        <w:rPr>
          <w:rFonts w:asciiTheme="minorHAnsi" w:hAnsiTheme="minorHAnsi"/>
          <w:sz w:val="20"/>
          <w:szCs w:val="20"/>
          <w:u w:val="single"/>
        </w:rPr>
        <w:t>ezsióradíj</w:t>
      </w:r>
    </w:p>
    <w:p w:rsidR="00C97994" w:rsidRPr="00ED7D73" w:rsidRDefault="00C44BD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E</w:t>
      </w:r>
      <w:r w:rsidR="00C97994" w:rsidRPr="00ED7D73">
        <w:rPr>
          <w:rFonts w:asciiTheme="minorHAnsi" w:eastAsia="Times New Roman" w:hAnsiTheme="minorHAnsi"/>
          <w:sz w:val="20"/>
          <w:szCs w:val="20"/>
        </w:rPr>
        <w:t xml:space="preserve">gyedi rezsióradíjakat is megadhat </w:t>
      </w:r>
      <w:r w:rsidRPr="00ED7D73">
        <w:rPr>
          <w:rFonts w:asciiTheme="minorHAnsi" w:eastAsia="Times New Roman" w:hAnsiTheme="minorHAnsi"/>
          <w:sz w:val="20"/>
          <w:szCs w:val="20"/>
        </w:rPr>
        <w:t>a munkanemekhez</w:t>
      </w:r>
      <w:r w:rsidR="00C97994" w:rsidRPr="00ED7D73">
        <w:rPr>
          <w:rFonts w:asciiTheme="minorHAnsi" w:eastAsia="Times New Roman" w:hAnsiTheme="minorHAnsi"/>
          <w:sz w:val="20"/>
          <w:szCs w:val="20"/>
        </w:rPr>
        <w:t>– amennyiben a felső ikonsor mellett látható alapértelmezett rezsióradíjának használata nincs beállítva.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Ezeket a munkanemekhez rendelt egyedi rezsióradíjakat sablonként is mentheti, visszaolvashatja. A sablonok között megtalálható az </w:t>
      </w:r>
      <w:r w:rsidRPr="00322D6D">
        <w:rPr>
          <w:rFonts w:asciiTheme="minorHAnsi" w:eastAsia="Times New Roman" w:hAnsiTheme="minorHAnsi"/>
          <w:b/>
          <w:sz w:val="20"/>
          <w:szCs w:val="20"/>
        </w:rPr>
        <w:t>MVH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által közzétett közbeszerzési pályázatokhoz használható óradíjak jegyzéke is.</w:t>
      </w:r>
    </w:p>
    <w:p w:rsidR="00C44BD0" w:rsidRPr="00F26AEB" w:rsidRDefault="00322D6D" w:rsidP="00ED7D73">
      <w:pPr>
        <w:spacing w:line="276" w:lineRule="auto"/>
        <w:rPr>
          <w:rFonts w:asciiTheme="minorHAnsi" w:hAnsiTheme="minorHAnsi"/>
          <w:sz w:val="20"/>
          <w:szCs w:val="20"/>
          <w:u w:val="single"/>
        </w:rPr>
      </w:pPr>
      <w:r w:rsidRPr="00F26AEB">
        <w:rPr>
          <w:rFonts w:asciiTheme="minorHAnsi" w:hAnsiTheme="minorHAnsi"/>
          <w:sz w:val="20"/>
          <w:szCs w:val="20"/>
          <w:u w:val="single"/>
        </w:rPr>
        <w:t>- A</w:t>
      </w:r>
      <w:r w:rsidR="00C44BD0" w:rsidRPr="00F26AEB">
        <w:rPr>
          <w:rFonts w:asciiTheme="minorHAnsi" w:hAnsiTheme="minorHAnsi"/>
          <w:sz w:val="20"/>
          <w:szCs w:val="20"/>
          <w:u w:val="single"/>
        </w:rPr>
        <w:t>lvállalkozók</w:t>
      </w:r>
    </w:p>
    <w:p w:rsidR="00C97994" w:rsidRPr="00ED7D73" w:rsidRDefault="00C9799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Az ablak </w:t>
      </w:r>
      <w:r w:rsidRPr="00322D6D">
        <w:rPr>
          <w:rStyle w:val="Cmsor3Char"/>
          <w:rFonts w:asciiTheme="minorHAnsi" w:hAnsiTheme="minorHAnsi"/>
          <w:szCs w:val="20"/>
        </w:rPr>
        <w:t>Alvállalkozók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fülére kattintva pedig a rendszerének alvállalkozói adatbázisát készítheti el, illetve tarthatja karban.</w:t>
      </w:r>
      <w:r w:rsidR="00C44BD0" w:rsidRPr="00ED7D73">
        <w:rPr>
          <w:rFonts w:asciiTheme="minorHAnsi" w:eastAsia="Times New Roman" w:hAnsiTheme="minorHAnsi"/>
          <w:sz w:val="20"/>
          <w:szCs w:val="20"/>
        </w:rPr>
        <w:t xml:space="preserve"> Az ebben az adatbázisban elmentett alvállalkozókat rendelheti később hozzá a költségvetések egyes tételeihez, amelyek jelölése a költségvetések exportálásai során megjeleníthetők</w:t>
      </w:r>
    </w:p>
    <w:p w:rsidR="00C44BD0" w:rsidRPr="00ED7D73" w:rsidRDefault="00C44BD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</w:p>
    <w:p w:rsidR="00C44BD0" w:rsidRPr="00322D6D" w:rsidRDefault="00C44BD0" w:rsidP="00D07BC9">
      <w:pPr>
        <w:spacing w:line="276" w:lineRule="auto"/>
        <w:outlineLvl w:val="0"/>
        <w:rPr>
          <w:rFonts w:asciiTheme="minorHAnsi" w:hAnsiTheme="minorHAnsi"/>
          <w:i/>
          <w:sz w:val="20"/>
          <w:szCs w:val="20"/>
        </w:rPr>
      </w:pPr>
      <w:r w:rsidRPr="00322D6D">
        <w:rPr>
          <w:rFonts w:asciiTheme="minorHAnsi" w:hAnsiTheme="minorHAnsi"/>
          <w:i/>
          <w:sz w:val="20"/>
          <w:szCs w:val="20"/>
        </w:rPr>
        <w:t>Összesítő, fejléc, felmérési alapadatok</w:t>
      </w:r>
    </w:p>
    <w:p w:rsidR="00C840AB" w:rsidRPr="00ED7D73" w:rsidRDefault="00322D6D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 xml:space="preserve">- </w:t>
      </w:r>
      <w:r w:rsidR="00C840AB"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>Főösszesítő</w:t>
      </w:r>
      <w:r w:rsidR="00C840AB" w:rsidRPr="00ED7D73">
        <w:rPr>
          <w:rFonts w:asciiTheme="minorHAnsi" w:hAnsiTheme="minorHAnsi"/>
          <w:sz w:val="20"/>
          <w:szCs w:val="20"/>
        </w:rPr>
        <w:t xml:space="preserve"> - a költségvetés/kiírás exportálása során a tételek összesítő oldalának részletessége határozható meg. </w:t>
      </w:r>
      <w:r w:rsidR="00C840AB" w:rsidRPr="00ED7D73">
        <w:rPr>
          <w:rFonts w:asciiTheme="minorHAnsi" w:hAnsiTheme="minorHAnsi"/>
          <w:sz w:val="20"/>
          <w:szCs w:val="20"/>
        </w:rPr>
        <w:br/>
        <w:t>A rendszer két féle összesítő sablon záradékot ajánl fel:</w:t>
      </w:r>
    </w:p>
    <w:p w:rsidR="00C840AB" w:rsidRPr="00ED7D73" w:rsidRDefault="00C840AB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322D6D">
        <w:rPr>
          <w:rFonts w:asciiTheme="minorHAnsi" w:hAnsiTheme="minorHAnsi"/>
          <w:b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249555</wp:posOffset>
            </wp:positionV>
            <wp:extent cx="3609340" cy="1438275"/>
            <wp:effectExtent l="19050" t="19050" r="10160" b="28575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438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2D6D">
        <w:rPr>
          <w:rFonts w:asciiTheme="minorHAnsi" w:hAnsiTheme="minorHAnsi"/>
          <w:b/>
          <w:sz w:val="20"/>
          <w:szCs w:val="20"/>
        </w:rPr>
        <w:t xml:space="preserve">Csak ÁFÁ-t tartalmazó záradék </w:t>
      </w:r>
      <w:r w:rsidRPr="00ED7D73">
        <w:rPr>
          <w:rFonts w:asciiTheme="minorHAnsi" w:hAnsiTheme="minorHAnsi"/>
          <w:sz w:val="20"/>
          <w:szCs w:val="20"/>
        </w:rPr>
        <w:br/>
        <w:t>csak az áfa százalék értéke változtatható.</w:t>
      </w:r>
      <w:r w:rsidRPr="00ED7D73">
        <w:rPr>
          <w:rFonts w:asciiTheme="minorHAnsi" w:hAnsiTheme="minorHAnsi"/>
          <w:sz w:val="20"/>
          <w:szCs w:val="20"/>
        </w:rPr>
        <w:br/>
      </w:r>
      <w:r w:rsidRPr="00322D6D">
        <w:rPr>
          <w:rFonts w:asciiTheme="minorHAnsi" w:hAnsiTheme="minorHAnsi"/>
          <w:b/>
          <w:sz w:val="20"/>
          <w:szCs w:val="20"/>
        </w:rPr>
        <w:t>Alap záradékforma</w:t>
      </w:r>
      <w:r w:rsidRPr="00ED7D73">
        <w:rPr>
          <w:rFonts w:asciiTheme="minorHAnsi" w:hAnsiTheme="minorHAnsi"/>
          <w:sz w:val="20"/>
          <w:szCs w:val="20"/>
        </w:rPr>
        <w:br/>
        <w:t xml:space="preserve">a TERC V.I.P. programjában használatos, összetett záradék, ahol </w:t>
      </w:r>
      <w:proofErr w:type="gramStart"/>
      <w:r w:rsidRPr="00ED7D73">
        <w:rPr>
          <w:rFonts w:asciiTheme="minorHAnsi" w:hAnsiTheme="minorHAnsi"/>
          <w:sz w:val="20"/>
          <w:szCs w:val="20"/>
        </w:rPr>
        <w:t>több féle</w:t>
      </w:r>
      <w:proofErr w:type="gramEnd"/>
      <w:r w:rsidRPr="00ED7D73">
        <w:rPr>
          <w:rFonts w:asciiTheme="minorHAnsi" w:hAnsiTheme="minorHAnsi"/>
          <w:sz w:val="20"/>
          <w:szCs w:val="20"/>
        </w:rPr>
        <w:t xml:space="preserve"> százalékos költség megadható a költségvetéshez/kiíráshoz.</w:t>
      </w:r>
    </w:p>
    <w:p w:rsidR="00C840AB" w:rsidRPr="00ED7D73" w:rsidRDefault="00C840AB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 xml:space="preserve">Alap esetben az összesítő külön jeleníti meg az anyag és díj összes értékét (két oszlopos megjelenítés), amennyiben ezeket összevonva, egy oszlopban szeretné szerepeltetni, válassza ki az </w:t>
      </w:r>
      <w:r w:rsidRPr="00322D6D">
        <w:rPr>
          <w:rFonts w:asciiTheme="minorHAnsi" w:hAnsiTheme="minorHAnsi"/>
          <w:b/>
          <w:sz w:val="20"/>
          <w:szCs w:val="20"/>
        </w:rPr>
        <w:t>Egyoszlopos megjelenítés</w:t>
      </w:r>
      <w:r w:rsidRPr="00ED7D73">
        <w:rPr>
          <w:rFonts w:asciiTheme="minorHAnsi" w:hAnsiTheme="minorHAnsi"/>
          <w:sz w:val="20"/>
          <w:szCs w:val="20"/>
        </w:rPr>
        <w:t xml:space="preserve"> melletti jelölő négyzetet.</w:t>
      </w:r>
    </w:p>
    <w:p w:rsidR="00C840AB" w:rsidRPr="00ED7D73" w:rsidRDefault="00322D6D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 xml:space="preserve">- </w:t>
      </w:r>
      <w:r w:rsidR="00C840AB"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>Fejezet összesítő</w:t>
      </w:r>
      <w:r w:rsidR="00C840AB" w:rsidRPr="00ED7D73">
        <w:rPr>
          <w:rFonts w:asciiTheme="minorHAnsi" w:hAnsiTheme="minorHAnsi"/>
          <w:sz w:val="20"/>
          <w:szCs w:val="20"/>
        </w:rPr>
        <w:t xml:space="preserve"> – abban az esetben aktív, ha a szerkesztett költségvetés fejezetekre tagolt.</w:t>
      </w:r>
    </w:p>
    <w:p w:rsidR="00C840AB" w:rsidRPr="00ED7D73" w:rsidRDefault="00322D6D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 xml:space="preserve">- </w:t>
      </w:r>
      <w:r w:rsidR="00C840AB"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>Munkanem összesítő</w:t>
      </w:r>
      <w:r w:rsidR="00C840AB" w:rsidRPr="00ED7D73">
        <w:rPr>
          <w:rFonts w:asciiTheme="minorHAnsi" w:hAnsiTheme="minorHAnsi"/>
          <w:sz w:val="20"/>
          <w:szCs w:val="20"/>
        </w:rPr>
        <w:t>– a költségvetésben rögzített munkanemek szerinti tagolású összesítőt jeleníti meg.</w:t>
      </w:r>
    </w:p>
    <w:p w:rsidR="00C840AB" w:rsidRPr="00ED7D73" w:rsidRDefault="00322D6D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 xml:space="preserve">- </w:t>
      </w:r>
      <w:r w:rsidR="00C840AB"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>Fejléc és lábléc</w:t>
      </w:r>
      <w:r w:rsidR="00C840AB" w:rsidRPr="00ED7D73">
        <w:rPr>
          <w:rFonts w:asciiTheme="minorHAnsi" w:hAnsiTheme="minorHAnsi"/>
          <w:sz w:val="20"/>
          <w:szCs w:val="20"/>
        </w:rPr>
        <w:t xml:space="preserve"> – a főösszesítő lapon szereplő további információk jeleníthetők meg (megrendelő adatai, a munka </w:t>
      </w:r>
      <w:proofErr w:type="gramStart"/>
      <w:r w:rsidR="00C840AB" w:rsidRPr="00ED7D73">
        <w:rPr>
          <w:rFonts w:asciiTheme="minorHAnsi" w:hAnsiTheme="minorHAnsi"/>
          <w:sz w:val="20"/>
          <w:szCs w:val="20"/>
        </w:rPr>
        <w:t>leírása,</w:t>
      </w:r>
      <w:proofErr w:type="gramEnd"/>
      <w:r w:rsidR="00C840AB" w:rsidRPr="00ED7D73">
        <w:rPr>
          <w:rFonts w:asciiTheme="minorHAnsi" w:hAnsiTheme="minorHAnsi"/>
          <w:sz w:val="20"/>
          <w:szCs w:val="20"/>
        </w:rPr>
        <w:t xml:space="preserve"> stb.).</w:t>
      </w:r>
      <w:r w:rsidR="00C840AB" w:rsidRPr="00ED7D73">
        <w:rPr>
          <w:rFonts w:asciiTheme="minorHAnsi" w:hAnsiTheme="minorHAnsi"/>
          <w:sz w:val="20"/>
          <w:szCs w:val="20"/>
        </w:rPr>
        <w:br/>
        <w:t xml:space="preserve">Amennyiben az itt megadott fejléc és lábléc adatokat szerepeltetni szeretné a költségvetés/kiírás exportja során, pipálja be a </w:t>
      </w:r>
      <w:r w:rsidR="00C840AB" w:rsidRPr="00322D6D">
        <w:rPr>
          <w:rFonts w:asciiTheme="minorHAnsi" w:hAnsiTheme="minorHAnsi"/>
          <w:b/>
          <w:sz w:val="20"/>
          <w:szCs w:val="20"/>
        </w:rPr>
        <w:t>Megjelenítés PDF export során</w:t>
      </w:r>
      <w:r w:rsidR="00C840AB" w:rsidRPr="00ED7D73">
        <w:rPr>
          <w:rFonts w:asciiTheme="minorHAnsi" w:hAnsiTheme="minorHAnsi"/>
          <w:sz w:val="20"/>
          <w:szCs w:val="20"/>
        </w:rPr>
        <w:t xml:space="preserve"> szöveg melletti jelölőt.</w:t>
      </w:r>
    </w:p>
    <w:p w:rsidR="00C840AB" w:rsidRPr="00ED7D73" w:rsidRDefault="00C840AB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>Tagolt megjelenítés esetén – a TERC V.I.P. programban megszokott elrendezésben jelenik meg a fejléc.</w:t>
      </w:r>
    </w:p>
    <w:p w:rsidR="00C840AB" w:rsidRPr="00ED7D73" w:rsidRDefault="00322D6D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Tagolatlan megjelenítés esetén a fejlécben megadott szövegek szabadon elrendezhetők.</w:t>
      </w:r>
    </w:p>
    <w:p w:rsidR="00C840AB" w:rsidRPr="00ED7D73" w:rsidRDefault="00C840AB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322D6D">
        <w:rPr>
          <w:rFonts w:asciiTheme="minorHAnsi" w:hAnsiTheme="minorHAnsi"/>
          <w:b/>
          <w:sz w:val="20"/>
          <w:szCs w:val="20"/>
        </w:rPr>
        <w:t>Aláírás</w:t>
      </w:r>
      <w:r w:rsidRPr="00ED7D73">
        <w:rPr>
          <w:rFonts w:asciiTheme="minorHAnsi" w:hAnsiTheme="minorHAnsi"/>
          <w:sz w:val="20"/>
          <w:szCs w:val="20"/>
        </w:rPr>
        <w:t xml:space="preserve"> megjelenítése a láblécben a PDF export során – a PDF állomány főösszesítő oldalán fog megjelenni.</w:t>
      </w:r>
    </w:p>
    <w:p w:rsidR="00C840AB" w:rsidRPr="00ED7D73" w:rsidRDefault="00322D6D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 xml:space="preserve">- </w:t>
      </w:r>
      <w:r w:rsidR="00C840AB"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 xml:space="preserve">Költségvetés </w:t>
      </w:r>
      <w:proofErr w:type="spellStart"/>
      <w:r w:rsidR="00C840AB"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>fedlapja</w:t>
      </w:r>
      <w:proofErr w:type="spellEnd"/>
      <w:r w:rsidR="00C840AB" w:rsidRPr="00ED7D73">
        <w:rPr>
          <w:rFonts w:asciiTheme="minorHAnsi" w:hAnsiTheme="minorHAnsi"/>
          <w:sz w:val="20"/>
          <w:szCs w:val="20"/>
        </w:rPr>
        <w:t xml:space="preserve"> – a költségvetésekhez/kiírásokhoz hozzá rendelhető egy úgynevezett </w:t>
      </w:r>
      <w:proofErr w:type="spellStart"/>
      <w:r w:rsidR="00C840AB" w:rsidRPr="00ED7D73">
        <w:rPr>
          <w:rFonts w:asciiTheme="minorHAnsi" w:hAnsiTheme="minorHAnsi"/>
          <w:sz w:val="20"/>
          <w:szCs w:val="20"/>
        </w:rPr>
        <w:t>fedlap</w:t>
      </w:r>
      <w:proofErr w:type="spellEnd"/>
      <w:r w:rsidR="00C840AB" w:rsidRPr="00ED7D73">
        <w:rPr>
          <w:rFonts w:asciiTheme="minorHAnsi" w:hAnsiTheme="minorHAnsi"/>
          <w:sz w:val="20"/>
          <w:szCs w:val="20"/>
        </w:rPr>
        <w:t xml:space="preserve">, melyben a költségvetés/kiírás információit rögzítheti. Ezt a </w:t>
      </w:r>
      <w:proofErr w:type="spellStart"/>
      <w:r w:rsidR="00C840AB" w:rsidRPr="00ED7D73">
        <w:rPr>
          <w:rFonts w:asciiTheme="minorHAnsi" w:hAnsiTheme="minorHAnsi"/>
          <w:sz w:val="20"/>
          <w:szCs w:val="20"/>
        </w:rPr>
        <w:t>fedlapot</w:t>
      </w:r>
      <w:proofErr w:type="spellEnd"/>
      <w:r w:rsidR="00C840AB" w:rsidRPr="00ED7D73">
        <w:rPr>
          <w:rFonts w:asciiTheme="minorHAnsi" w:hAnsiTheme="minorHAnsi"/>
          <w:sz w:val="20"/>
          <w:szCs w:val="20"/>
        </w:rPr>
        <w:t xml:space="preserve"> az exportálástól elkülönítve, PDF állományként lehet lementeni.</w:t>
      </w:r>
    </w:p>
    <w:p w:rsidR="00C14366" w:rsidRDefault="00F26AEB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>-</w:t>
      </w:r>
      <w:r w:rsidR="00C840AB"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 xml:space="preserve"> Felmérési napló </w:t>
      </w:r>
      <w:proofErr w:type="spellStart"/>
      <w:r w:rsidR="00C840AB" w:rsidRPr="00F26AEB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  <w:t>fedlapja</w:t>
      </w:r>
      <w:proofErr w:type="spellEnd"/>
      <w:r w:rsidR="00C840AB" w:rsidRPr="00ED7D73">
        <w:rPr>
          <w:rFonts w:asciiTheme="minorHAnsi" w:hAnsiTheme="minorHAnsi"/>
          <w:sz w:val="20"/>
          <w:szCs w:val="20"/>
        </w:rPr>
        <w:t xml:space="preserve"> – A költségvetés tételeihez felhasznált mennyiségi részletezés esetén exportálható felmérési napló fontos adatait lehet meghatározni. (Kivitelező cég, Építtető, Munkavégzés helyszíne, Műszaki ellenőr, Építésvezető)</w:t>
      </w:r>
    </w:p>
    <w:p w:rsidR="00C14366" w:rsidRDefault="00C14366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:rsidR="009D3338" w:rsidRPr="00C14366" w:rsidRDefault="009D3338" w:rsidP="00D07BC9">
      <w:pPr>
        <w:spacing w:line="276" w:lineRule="auto"/>
        <w:outlineLvl w:val="0"/>
        <w:rPr>
          <w:rFonts w:asciiTheme="minorHAnsi" w:hAnsiTheme="minorHAnsi"/>
          <w:b/>
          <w:i/>
          <w:sz w:val="20"/>
          <w:szCs w:val="20"/>
        </w:rPr>
      </w:pPr>
      <w:r w:rsidRPr="00C14366">
        <w:rPr>
          <w:rFonts w:asciiTheme="minorHAnsi" w:hAnsiTheme="minorHAnsi"/>
          <w:b/>
          <w:i/>
          <w:sz w:val="20"/>
          <w:szCs w:val="20"/>
        </w:rPr>
        <w:lastRenderedPageBreak/>
        <w:t>Tételek</w:t>
      </w:r>
    </w:p>
    <w:p w:rsidR="009D3338" w:rsidRPr="00C14366" w:rsidRDefault="00A92C4C" w:rsidP="00D07BC9">
      <w:pPr>
        <w:spacing w:line="276" w:lineRule="auto"/>
        <w:outlineLvl w:val="0"/>
        <w:rPr>
          <w:rFonts w:asciiTheme="minorHAnsi" w:hAnsiTheme="minorHAnsi"/>
          <w:i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220980</wp:posOffset>
            </wp:positionV>
            <wp:extent cx="3053080" cy="1704975"/>
            <wp:effectExtent l="19050" t="19050" r="13970" b="28575"/>
            <wp:wrapSquare wrapText="bothSides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704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9D3338" w:rsidRPr="00C14366">
        <w:rPr>
          <w:rFonts w:asciiTheme="minorHAnsi" w:hAnsiTheme="minorHAnsi"/>
          <w:i/>
          <w:sz w:val="20"/>
          <w:szCs w:val="20"/>
        </w:rPr>
        <w:t>Új tétel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Amennyiben a költségvetés fejezetes, úgy a </w:t>
      </w:r>
      <w:r w:rsidRPr="00C14366">
        <w:rPr>
          <w:rFonts w:asciiTheme="minorHAnsi" w:eastAsia="Times New Roman" w:hAnsiTheme="minorHAnsi"/>
          <w:b/>
          <w:sz w:val="20"/>
          <w:szCs w:val="20"/>
        </w:rPr>
        <w:t>Tételek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csoportosítása ablak alsó részében látható, illetve változtatható az aktív fejezet, amelybe a választott tételek felírásra kerülnek.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szerkesztő felület bal alsó ablakában találhatók az elérhető adattárak, ahonnan a tételeket felvehetjük a költségvetésbe:</w:t>
      </w:r>
    </w:p>
    <w:p w:rsidR="007D1732" w:rsidRPr="0063723C" w:rsidRDefault="00C14366" w:rsidP="00ED7D73">
      <w:pPr>
        <w:spacing w:line="276" w:lineRule="auto"/>
        <w:rPr>
          <w:rFonts w:asciiTheme="minorHAnsi" w:eastAsia="Times New Roman" w:hAnsiTheme="minorHAnsi"/>
          <w:sz w:val="20"/>
          <w:szCs w:val="20"/>
          <w:u w:val="single"/>
        </w:rPr>
      </w:pPr>
      <w:r w:rsidRPr="0063723C"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  <w:t xml:space="preserve">- </w:t>
      </w:r>
      <w:r w:rsidR="005779B3" w:rsidRPr="0063723C"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  <w:t xml:space="preserve">ÖN </w:t>
      </w:r>
      <w:r w:rsidR="00625DCD"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  <w:t>ADATTÁR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teljes TERC ÖN adattárának tartalma, érvényes adattári előfizetés esetén teljes anyag-adattárral együtt, </w:t>
      </w:r>
      <w:proofErr w:type="spellStart"/>
      <w:r w:rsidRPr="00C14366">
        <w:rPr>
          <w:rFonts w:asciiTheme="minorHAnsi" w:eastAsia="Times New Roman" w:hAnsiTheme="minorHAnsi"/>
          <w:b/>
          <w:sz w:val="20"/>
          <w:szCs w:val="20"/>
        </w:rPr>
        <w:t>árszakértés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modul előfizetéssel a 2009-től tárolt öss</w:t>
      </w:r>
      <w:r w:rsidR="00D43F3A">
        <w:rPr>
          <w:rFonts w:asciiTheme="minorHAnsi" w:eastAsia="Times New Roman" w:hAnsiTheme="minorHAnsi"/>
          <w:sz w:val="20"/>
          <w:szCs w:val="20"/>
        </w:rPr>
        <w:t>zes tétel és ár elérhetőségével, m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unkanemekre tagolva fa struktúrájú vagy </w:t>
      </w:r>
      <w:r w:rsidR="00D43F3A">
        <w:rPr>
          <w:rFonts w:asciiTheme="minorHAnsi" w:eastAsia="Times New Roman" w:hAnsiTheme="minorHAnsi"/>
          <w:sz w:val="20"/>
          <w:szCs w:val="20"/>
        </w:rPr>
        <w:t>képes kiválasztási lehetőséggel, g</w:t>
      </w:r>
      <w:r w:rsidRPr="00ED7D73">
        <w:rPr>
          <w:rFonts w:asciiTheme="minorHAnsi" w:eastAsia="Times New Roman" w:hAnsiTheme="minorHAnsi"/>
          <w:sz w:val="20"/>
          <w:szCs w:val="20"/>
        </w:rPr>
        <w:t>yártó</w:t>
      </w:r>
      <w:r w:rsidR="00D43F3A">
        <w:rPr>
          <w:rFonts w:asciiTheme="minorHAnsi" w:eastAsia="Times New Roman" w:hAnsiTheme="minorHAnsi"/>
          <w:sz w:val="20"/>
          <w:szCs w:val="20"/>
        </w:rPr>
        <w:t>k szerinti szűrési lehetőséggel, s</w:t>
      </w:r>
      <w:r w:rsidRPr="00ED7D73">
        <w:rPr>
          <w:rFonts w:asciiTheme="minorHAnsi" w:eastAsia="Times New Roman" w:hAnsiTheme="minorHAnsi"/>
          <w:sz w:val="20"/>
          <w:szCs w:val="20"/>
        </w:rPr>
        <w:t>zöveges kereséssel.</w:t>
      </w:r>
    </w:p>
    <w:p w:rsidR="0063723C" w:rsidRDefault="0063723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</w:p>
    <w:p w:rsidR="005779B3" w:rsidRPr="0063723C" w:rsidRDefault="00A92C4C" w:rsidP="00D07BC9">
      <w:pPr>
        <w:spacing w:line="276" w:lineRule="auto"/>
        <w:outlineLvl w:val="0"/>
        <w:rPr>
          <w:rFonts w:asciiTheme="minorHAnsi" w:eastAsia="Times New Roman" w:hAnsiTheme="minorHAnsi"/>
          <w:b/>
          <w:sz w:val="20"/>
          <w:szCs w:val="20"/>
        </w:rPr>
      </w:pPr>
      <w:r w:rsidRPr="0063723C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62865</wp:posOffset>
            </wp:positionV>
            <wp:extent cx="4331970" cy="2571750"/>
            <wp:effectExtent l="19050" t="19050" r="11430" b="1905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2571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5779B3" w:rsidRPr="0063723C">
        <w:rPr>
          <w:rFonts w:asciiTheme="minorHAnsi" w:eastAsia="Times New Roman" w:hAnsiTheme="minorHAnsi"/>
          <w:sz w:val="20"/>
          <w:szCs w:val="20"/>
        </w:rPr>
        <w:t xml:space="preserve">Az </w:t>
      </w:r>
      <w:r w:rsidR="005779B3" w:rsidRPr="0063723C">
        <w:rPr>
          <w:rStyle w:val="Cmsor3Char"/>
          <w:rFonts w:asciiTheme="minorHAnsi" w:hAnsiTheme="minorHAnsi"/>
          <w:szCs w:val="20"/>
        </w:rPr>
        <w:t>ÖN adattárból való kiválasztás</w:t>
      </w:r>
      <w:r w:rsidR="005779B3" w:rsidRPr="0063723C">
        <w:rPr>
          <w:rFonts w:asciiTheme="minorHAnsi" w:eastAsia="Times New Roman" w:hAnsiTheme="minorHAnsi"/>
          <w:b/>
          <w:sz w:val="20"/>
          <w:szCs w:val="20"/>
        </w:rPr>
        <w:t>folyamata: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Munkanem kiválasztása a kívánt munkanem száma melletti négyzetre kattintva, lenyílik a munkanem csoportjainak listája.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Csoport választás után a jobb alsó ablakban megjelennek az aktuális csoportban található tételek strukturált elhelyezésben.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struktúra bontása szintén a kívánt sor melletti négyzetre kattintva érhető el.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tétel teljes kibontása után megjelennek a struktúra számhoz tartozó ún. tételek, vagy tételváltozatok (ezeknek a soroknak az ikonja más, mint a struktúra előző elmeinek).</w:t>
      </w:r>
      <w:r w:rsidRPr="00ED7D73">
        <w:rPr>
          <w:rFonts w:asciiTheme="minorHAnsi" w:eastAsia="Times New Roman" w:hAnsiTheme="minorHAnsi"/>
          <w:sz w:val="20"/>
          <w:szCs w:val="20"/>
        </w:rPr>
        <w:br/>
        <w:t>A tétel vagy tételváltozat kijelölésekor a jobb felső ablak alsó soraiban megjelennek a kiválasztott elem fontosabb tulajdonságai: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</w:t>
      </w:r>
      <w:r w:rsidRPr="00D43F3A">
        <w:rPr>
          <w:rFonts w:asciiTheme="minorHAnsi" w:eastAsia="Times New Roman" w:hAnsiTheme="minorHAnsi"/>
          <w:b/>
          <w:sz w:val="20"/>
          <w:szCs w:val="20"/>
        </w:rPr>
        <w:t>tételkiválasztás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ablakában megtekinthető a tételhez tartozó: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- </w:t>
      </w:r>
      <w:r w:rsidRPr="0063723C">
        <w:rPr>
          <w:rFonts w:asciiTheme="minorHAnsi" w:eastAsia="Times New Roman" w:hAnsiTheme="minorHAnsi"/>
          <w:i/>
          <w:sz w:val="20"/>
          <w:szCs w:val="20"/>
        </w:rPr>
        <w:t>munkaleírása</w:t>
      </w:r>
      <w:r w:rsidRPr="00ED7D73">
        <w:rPr>
          <w:rFonts w:asciiTheme="minorHAnsi" w:eastAsia="Times New Roman" w:hAnsiTheme="minorHAnsi"/>
          <w:sz w:val="20"/>
          <w:szCs w:val="20"/>
        </w:rPr>
        <w:t>,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- tételváltozat esetén a</w:t>
      </w:r>
      <w:r w:rsidR="006A6E25">
        <w:rPr>
          <w:rFonts w:asciiTheme="minorHAnsi" w:eastAsia="Times New Roman" w:hAnsiTheme="minorHAnsi"/>
          <w:sz w:val="20"/>
          <w:szCs w:val="20"/>
        </w:rPr>
        <w:t xml:space="preserve"> </w:t>
      </w:r>
      <w:r w:rsidR="00D43F3A">
        <w:rPr>
          <w:rFonts w:asciiTheme="minorHAnsi" w:eastAsia="Times New Roman" w:hAnsiTheme="minorHAnsi"/>
          <w:sz w:val="20"/>
          <w:szCs w:val="20"/>
        </w:rPr>
        <w:t>tétel vezető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anyag</w:t>
      </w:r>
      <w:r w:rsidR="00D43F3A">
        <w:rPr>
          <w:rFonts w:asciiTheme="minorHAnsi" w:eastAsia="Times New Roman" w:hAnsiTheme="minorHAnsi"/>
          <w:sz w:val="20"/>
          <w:szCs w:val="20"/>
        </w:rPr>
        <w:t>ának</w:t>
      </w:r>
      <w:r w:rsidR="006A6E25">
        <w:rPr>
          <w:rFonts w:asciiTheme="minorHAnsi" w:eastAsia="Times New Roman" w:hAnsiTheme="minorHAnsi"/>
          <w:sz w:val="20"/>
          <w:szCs w:val="20"/>
        </w:rPr>
        <w:t xml:space="preserve"> </w:t>
      </w:r>
      <w:r w:rsidRPr="0063723C">
        <w:rPr>
          <w:rFonts w:asciiTheme="minorHAnsi" w:eastAsia="Times New Roman" w:hAnsiTheme="minorHAnsi"/>
          <w:i/>
          <w:sz w:val="20"/>
          <w:szCs w:val="20"/>
        </w:rPr>
        <w:t>ártörténete</w:t>
      </w:r>
      <w:r w:rsidRPr="00ED7D73">
        <w:rPr>
          <w:rFonts w:asciiTheme="minorHAnsi" w:eastAsia="Times New Roman" w:hAnsiTheme="minorHAnsi"/>
          <w:sz w:val="20"/>
          <w:szCs w:val="20"/>
        </w:rPr>
        <w:t>,</w:t>
      </w:r>
    </w:p>
    <w:p w:rsidR="005779B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- tételváltozat, konkrét gyártó esetén a </w:t>
      </w:r>
      <w:r w:rsidRPr="0063723C">
        <w:rPr>
          <w:rFonts w:asciiTheme="minorHAnsi" w:eastAsia="Times New Roman" w:hAnsiTheme="minorHAnsi"/>
          <w:i/>
          <w:sz w:val="20"/>
          <w:szCs w:val="20"/>
        </w:rPr>
        <w:t>gyártó adatlapja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D43F3A" w:rsidRPr="00ED7D73" w:rsidRDefault="00D43F3A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 xml:space="preserve">- Az ÖN adattárból törölt tételek listában történő megjelenítéséhez állítsa be a </w:t>
      </w:r>
      <w:r w:rsidRPr="00D43F3A">
        <w:rPr>
          <w:rFonts w:asciiTheme="minorHAnsi" w:eastAsia="Times New Roman" w:hAnsiTheme="minorHAnsi"/>
          <w:b/>
          <w:sz w:val="20"/>
          <w:szCs w:val="20"/>
        </w:rPr>
        <w:t>Törölteket is megjelenít</w:t>
      </w:r>
      <w:r>
        <w:rPr>
          <w:rFonts w:asciiTheme="minorHAnsi" w:eastAsia="Times New Roman" w:hAnsiTheme="minorHAnsi"/>
          <w:sz w:val="20"/>
          <w:szCs w:val="20"/>
        </w:rPr>
        <w:t xml:space="preserve"> kapcsolót.</w:t>
      </w:r>
    </w:p>
    <w:p w:rsidR="005779B3" w:rsidRPr="00ED7D73" w:rsidRDefault="005779B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</w:t>
      </w:r>
      <w:r w:rsidRPr="00D43F3A">
        <w:rPr>
          <w:rFonts w:asciiTheme="minorHAnsi" w:eastAsia="Times New Roman" w:hAnsiTheme="minorHAnsi"/>
          <w:b/>
          <w:sz w:val="20"/>
          <w:szCs w:val="20"/>
        </w:rPr>
        <w:t>Tételek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ablak alsó soraiban található kiválasztott tétel adatainak szövege mellett</w:t>
      </w:r>
      <w:r w:rsidR="00D43F3A">
        <w:rPr>
          <w:rFonts w:asciiTheme="minorHAnsi" w:eastAsia="Times New Roman" w:hAnsiTheme="minorHAnsi"/>
          <w:sz w:val="20"/>
          <w:szCs w:val="20"/>
        </w:rPr>
        <w:t>i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mezőben adja meg a költségvetésben szerepeltetni kívánt </w:t>
      </w:r>
      <w:r w:rsidRPr="00D43F3A">
        <w:rPr>
          <w:rFonts w:asciiTheme="minorHAnsi" w:eastAsia="Times New Roman" w:hAnsiTheme="minorHAnsi"/>
          <w:b/>
          <w:sz w:val="20"/>
          <w:szCs w:val="20"/>
        </w:rPr>
        <w:t>mennyiséget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, majd nyomja meg a </w:t>
      </w:r>
      <w:r w:rsidRPr="00D43F3A">
        <w:rPr>
          <w:rFonts w:asciiTheme="minorHAnsi" w:eastAsia="Times New Roman" w:hAnsiTheme="minorHAnsi"/>
          <w:b/>
          <w:sz w:val="20"/>
          <w:szCs w:val="20"/>
        </w:rPr>
        <w:t>Hozzáad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gombot.</w:t>
      </w:r>
    </w:p>
    <w:p w:rsidR="007D1732" w:rsidRPr="00ED7D73" w:rsidRDefault="00C41A49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3268832</wp:posOffset>
            </wp:positionH>
            <wp:positionV relativeFrom="paragraph">
              <wp:posOffset>111125</wp:posOffset>
            </wp:positionV>
            <wp:extent cx="292735" cy="237490"/>
            <wp:effectExtent l="19050" t="19050" r="12065" b="1016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3749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63723C">
        <w:rPr>
          <w:rFonts w:asciiTheme="minorHAnsi" w:eastAsia="Times New Roman" w:hAnsiTheme="minorHAnsi"/>
          <w:sz w:val="20"/>
          <w:szCs w:val="20"/>
        </w:rPr>
        <w:t xml:space="preserve">- </w:t>
      </w:r>
      <w:r w:rsidR="007D1732" w:rsidRPr="0063723C">
        <w:rPr>
          <w:rFonts w:asciiTheme="minorHAnsi" w:eastAsia="Times New Roman" w:hAnsiTheme="minorHAnsi"/>
          <w:i/>
          <w:sz w:val="20"/>
          <w:szCs w:val="20"/>
        </w:rPr>
        <w:t>Egyedi árszint</w:t>
      </w:r>
      <w:r w:rsidR="007D1732" w:rsidRPr="00ED7D73">
        <w:rPr>
          <w:rFonts w:asciiTheme="minorHAnsi" w:eastAsia="Times New Roman" w:hAnsiTheme="minorHAnsi"/>
          <w:sz w:val="20"/>
          <w:szCs w:val="20"/>
        </w:rPr>
        <w:t xml:space="preserve"> meghatározása</w:t>
      </w:r>
    </w:p>
    <w:p w:rsidR="00C41A49" w:rsidRPr="00ED7D73" w:rsidRDefault="007D1732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Az </w:t>
      </w:r>
      <w:r w:rsidRPr="0063723C">
        <w:rPr>
          <w:rFonts w:asciiTheme="minorHAnsi" w:eastAsia="Times New Roman" w:hAnsiTheme="minorHAnsi"/>
          <w:b/>
          <w:sz w:val="20"/>
          <w:szCs w:val="20"/>
        </w:rPr>
        <w:t>Árszakértő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modul előfizetésének birtokában elérthető</w:t>
      </w:r>
      <w:r w:rsidR="00C41A49" w:rsidRPr="00ED7D73">
        <w:rPr>
          <w:rFonts w:asciiTheme="minorHAnsi" w:eastAsia="Times New Roman" w:hAnsiTheme="minorHAnsi"/>
          <w:sz w:val="20"/>
          <w:szCs w:val="20"/>
        </w:rPr>
        <w:t>vé</w:t>
      </w:r>
    </w:p>
    <w:p w:rsidR="007D1732" w:rsidRDefault="007D1732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válnak az ÖN adattár teljes, 2009-ig visszamenőleges fél-, vagy negyedévenként frissített tartalma, és a tételek kiválasztott időszakban tárolt árszintje. A megjelenő ablakban a kiválasztott dátum hatására az adott időszakban elérhető tételek és azok </w:t>
      </w:r>
      <w:r w:rsidR="00C41A49" w:rsidRPr="00ED7D73">
        <w:rPr>
          <w:rFonts w:asciiTheme="minorHAnsi" w:eastAsia="Times New Roman" w:hAnsiTheme="minorHAnsi"/>
          <w:sz w:val="20"/>
          <w:szCs w:val="20"/>
        </w:rPr>
        <w:t>árai fognak látszódni az adattár struktúrában.</w:t>
      </w:r>
    </w:p>
    <w:p w:rsidR="0063723C" w:rsidRPr="0063723C" w:rsidRDefault="0063723C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  <w:u w:val="single"/>
        </w:rPr>
      </w:pPr>
      <w:r w:rsidRPr="0063723C">
        <w:rPr>
          <w:rFonts w:asciiTheme="minorHAnsi" w:eastAsia="Times New Roman" w:hAnsiTheme="minorHAnsi"/>
          <w:sz w:val="20"/>
          <w:szCs w:val="20"/>
          <w:u w:val="single"/>
        </w:rPr>
        <w:t>Keresési lehetőségek:</w:t>
      </w:r>
    </w:p>
    <w:p w:rsidR="00A92C4C" w:rsidRPr="00ED7D73" w:rsidRDefault="00B87B42" w:rsidP="00ED7D73">
      <w:pPr>
        <w:spacing w:line="276" w:lineRule="auto"/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94615</wp:posOffset>
            </wp:positionV>
            <wp:extent cx="791845" cy="237490"/>
            <wp:effectExtent l="19050" t="19050" r="27305" b="10160"/>
            <wp:wrapThrough wrapText="bothSides">
              <wp:wrapPolygon edited="0">
                <wp:start x="-520" y="-1733"/>
                <wp:lineTo x="-520" y="20791"/>
                <wp:lineTo x="21825" y="20791"/>
                <wp:lineTo x="21825" y="-1733"/>
                <wp:lineTo x="-520" y="-1733"/>
              </wp:wrapPolygon>
            </wp:wrapThrough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23749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63723C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</w:rPr>
        <w:t xml:space="preserve">- </w:t>
      </w:r>
      <w:r w:rsidR="00A92C4C" w:rsidRPr="0063723C">
        <w:rPr>
          <w:rStyle w:val="Cmsor4Char"/>
          <w:rFonts w:asciiTheme="minorHAnsi" w:hAnsiTheme="minorHAnsi"/>
          <w:b w:val="0"/>
          <w:color w:val="auto"/>
          <w:sz w:val="20"/>
          <w:szCs w:val="20"/>
        </w:rPr>
        <w:t>ÖN adattár képes kiválasztása</w:t>
      </w:r>
    </w:p>
    <w:p w:rsidR="00B87B42" w:rsidRPr="00ED7D73" w:rsidRDefault="00B87B42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TERC VIP programrendszerben már megszokott </w:t>
      </w:r>
    </w:p>
    <w:p w:rsidR="00B87B42" w:rsidRPr="00ED7D73" w:rsidRDefault="00B87B42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képes ikonok segítségével választhatók ki a</w:t>
      </w:r>
      <w:r w:rsidR="007D1732" w:rsidRPr="00ED7D73">
        <w:rPr>
          <w:rFonts w:asciiTheme="minorHAnsi" w:eastAsia="Times New Roman" w:hAnsiTheme="minorHAnsi"/>
          <w:sz w:val="20"/>
          <w:szCs w:val="20"/>
        </w:rPr>
        <w:t>z ÖN adattárból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munkanemek és csoportok.</w:t>
      </w:r>
    </w:p>
    <w:p w:rsidR="00A92C4C" w:rsidRPr="00ED7D73" w:rsidRDefault="00B87B42" w:rsidP="00ED7D73">
      <w:pPr>
        <w:spacing w:line="276" w:lineRule="auto"/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88900</wp:posOffset>
            </wp:positionV>
            <wp:extent cx="589280" cy="237490"/>
            <wp:effectExtent l="19050" t="19050" r="20320" b="10160"/>
            <wp:wrapThrough wrapText="bothSides">
              <wp:wrapPolygon edited="0">
                <wp:start x="-698" y="-1733"/>
                <wp:lineTo x="-698" y="20791"/>
                <wp:lineTo x="21647" y="20791"/>
                <wp:lineTo x="21647" y="-1733"/>
                <wp:lineTo x="-698" y="-1733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23749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63723C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</w:rPr>
        <w:t xml:space="preserve">- </w:t>
      </w:r>
      <w:r w:rsidR="00A92C4C" w:rsidRPr="0063723C">
        <w:rPr>
          <w:rStyle w:val="Cmsor4Char"/>
          <w:rFonts w:asciiTheme="minorHAnsi" w:hAnsiTheme="minorHAnsi"/>
          <w:b w:val="0"/>
          <w:color w:val="auto"/>
          <w:sz w:val="20"/>
          <w:szCs w:val="20"/>
        </w:rPr>
        <w:t>Szöveges keresés</w:t>
      </w:r>
    </w:p>
    <w:p w:rsidR="00B87B42" w:rsidRPr="00ED7D73" w:rsidRDefault="00B87B42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Nagyon jól és könnyen használható kereső a</w:t>
      </w:r>
      <w:r w:rsidR="007D1732" w:rsidRPr="00ED7D73">
        <w:rPr>
          <w:rFonts w:asciiTheme="minorHAnsi" w:eastAsia="Times New Roman" w:hAnsiTheme="minorHAnsi"/>
          <w:sz w:val="20"/>
          <w:szCs w:val="20"/>
        </w:rPr>
        <w:t xml:space="preserve">z ÖN adattár </w:t>
      </w:r>
      <w:r w:rsidRPr="00ED7D73">
        <w:rPr>
          <w:rFonts w:asciiTheme="minorHAnsi" w:eastAsia="Times New Roman" w:hAnsiTheme="minorHAnsi"/>
          <w:sz w:val="20"/>
          <w:szCs w:val="20"/>
        </w:rPr>
        <w:t>tétele</w:t>
      </w:r>
      <w:r w:rsidR="007D1732" w:rsidRPr="00ED7D73">
        <w:rPr>
          <w:rFonts w:asciiTheme="minorHAnsi" w:eastAsia="Times New Roman" w:hAnsiTheme="minorHAnsi"/>
          <w:sz w:val="20"/>
          <w:szCs w:val="20"/>
        </w:rPr>
        <w:t>inek</w:t>
      </w:r>
    </w:p>
    <w:p w:rsidR="0063723C" w:rsidRDefault="00B87B42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szövegében. A találatok között további szűkítő keresés is eszközölhető az </w:t>
      </w:r>
      <w:r w:rsidRPr="0063723C">
        <w:rPr>
          <w:rFonts w:asciiTheme="minorHAnsi" w:eastAsia="Times New Roman" w:hAnsiTheme="minorHAnsi"/>
          <w:b/>
          <w:sz w:val="20"/>
          <w:szCs w:val="20"/>
        </w:rPr>
        <w:t>Eredmény szűkítése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kapcsoló beállítása után megadott új kereső szóval.</w:t>
      </w:r>
    </w:p>
    <w:p w:rsidR="0063723C" w:rsidRDefault="0063723C">
      <w:pPr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br w:type="page"/>
      </w:r>
    </w:p>
    <w:p w:rsidR="00A92C4C" w:rsidRPr="0063723C" w:rsidRDefault="0063723C" w:rsidP="00ED7D73">
      <w:pPr>
        <w:spacing w:line="276" w:lineRule="auto"/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</w:rPr>
      </w:pPr>
      <w:r w:rsidRPr="0063723C"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</w:rPr>
        <w:lastRenderedPageBreak/>
        <w:t xml:space="preserve">- </w:t>
      </w:r>
      <w:r w:rsidR="00A92C4C" w:rsidRPr="0063723C">
        <w:rPr>
          <w:rStyle w:val="Cmsor4Char"/>
          <w:rFonts w:asciiTheme="minorHAnsi" w:hAnsiTheme="minorHAnsi"/>
          <w:b w:val="0"/>
          <w:color w:val="auto"/>
          <w:sz w:val="20"/>
          <w:szCs w:val="20"/>
        </w:rPr>
        <w:t>Beolvasás tételszámmal</w:t>
      </w:r>
    </w:p>
    <w:p w:rsidR="007D1732" w:rsidRPr="00ED7D73" w:rsidRDefault="0063723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63723C">
        <w:rPr>
          <w:rFonts w:asciiTheme="minorHAnsi" w:eastAsia="Times New Roman" w:hAnsiTheme="minorHAnsi"/>
          <w:i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43815</wp:posOffset>
            </wp:positionV>
            <wp:extent cx="1274445" cy="237490"/>
            <wp:effectExtent l="19050" t="19050" r="20955" b="10160"/>
            <wp:wrapThrough wrapText="bothSides">
              <wp:wrapPolygon edited="0">
                <wp:start x="-323" y="-1733"/>
                <wp:lineTo x="-323" y="20791"/>
                <wp:lineTo x="21632" y="20791"/>
                <wp:lineTo x="21632" y="-1733"/>
                <wp:lineTo x="-323" y="-1733"/>
              </wp:wrapPolygon>
            </wp:wrapThrough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3749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7D1732" w:rsidRPr="00ED7D73">
        <w:rPr>
          <w:rFonts w:asciiTheme="minorHAnsi" w:eastAsia="Times New Roman" w:hAnsiTheme="minorHAnsi"/>
          <w:sz w:val="20"/>
          <w:szCs w:val="20"/>
        </w:rPr>
        <w:t>Az ÖN adattárban egy megadott tételszám szerinti tételt jelenít</w:t>
      </w:r>
    </w:p>
    <w:p w:rsidR="007D1732" w:rsidRPr="00ED7D73" w:rsidRDefault="007D1732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 meg a struktúrában, ahonnan azonnal felvehető az a költségvetésbe. </w:t>
      </w:r>
    </w:p>
    <w:p w:rsidR="007D1732" w:rsidRPr="00ED7D73" w:rsidRDefault="007D1732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Ha a </w:t>
      </w:r>
      <w:r w:rsidRPr="0063723C">
        <w:rPr>
          <w:rFonts w:asciiTheme="minorHAnsi" w:eastAsia="Times New Roman" w:hAnsiTheme="minorHAnsi"/>
          <w:b/>
          <w:sz w:val="20"/>
          <w:szCs w:val="20"/>
        </w:rPr>
        <w:t>Törölteket is megjeleníti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kapcsolót beállítja, a már törlésre került tételek kö</w:t>
      </w:r>
      <w:r w:rsidR="00625DCD">
        <w:rPr>
          <w:rFonts w:asciiTheme="minorHAnsi" w:eastAsia="Times New Roman" w:hAnsiTheme="minorHAnsi"/>
          <w:sz w:val="20"/>
          <w:szCs w:val="20"/>
        </w:rPr>
        <w:t>zött is lehetőség lesz keresni.</w:t>
      </w:r>
    </w:p>
    <w:p w:rsidR="0063723C" w:rsidRDefault="0063723C" w:rsidP="0063723C">
      <w:pPr>
        <w:spacing w:line="276" w:lineRule="auto"/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</w:pPr>
    </w:p>
    <w:p w:rsidR="0063723C" w:rsidRPr="0063723C" w:rsidRDefault="00625DCD" w:rsidP="0063723C">
      <w:pPr>
        <w:spacing w:line="276" w:lineRule="auto"/>
        <w:rPr>
          <w:rFonts w:asciiTheme="minorHAnsi" w:eastAsia="Times New Roman" w:hAnsiTheme="minorHAnsi"/>
          <w:i/>
          <w:sz w:val="20"/>
          <w:szCs w:val="20"/>
          <w:u w:val="single"/>
        </w:rPr>
      </w:pPr>
      <w:r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  <w:t>- SAJÁT ADATTÁR</w:t>
      </w:r>
    </w:p>
    <w:p w:rsidR="0063723C" w:rsidRPr="00ED7D73" w:rsidRDefault="0063723C" w:rsidP="0063723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Az ÖN adattárból választott, esetleg átdolgozott, vagy újként létrehozott tételek listája, melyeket a </w:t>
      </w:r>
      <w:r w:rsidRPr="0063723C">
        <w:rPr>
          <w:rFonts w:asciiTheme="minorHAnsi" w:eastAsia="Times New Roman" w:hAnsiTheme="minorHAnsi"/>
          <w:b/>
          <w:sz w:val="20"/>
          <w:szCs w:val="20"/>
        </w:rPr>
        <w:t>Saját adattárba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mentettünk – nincs munkanemenként tagolva.</w:t>
      </w:r>
    </w:p>
    <w:p w:rsidR="0063723C" w:rsidRPr="00ED7D73" w:rsidRDefault="0063723C" w:rsidP="0063723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63723C">
        <w:rPr>
          <w:rStyle w:val="Cmsor3Char"/>
          <w:rFonts w:asciiTheme="minorHAnsi" w:hAnsiTheme="minorHAnsi"/>
          <w:szCs w:val="20"/>
        </w:rPr>
        <w:t>Saját adattárból</w:t>
      </w:r>
      <w:r w:rsidRPr="00ED7D73">
        <w:rPr>
          <w:rStyle w:val="Cmsor3Char"/>
          <w:rFonts w:asciiTheme="minorHAnsi" w:hAnsiTheme="minorHAnsi"/>
          <w:b w:val="0"/>
          <w:szCs w:val="20"/>
        </w:rPr>
        <w:t xml:space="preserve"> való tételkiválasztás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is a fentiekhez hasonlóan működik, csak a már elmentett konkrét tételek közül lehet választani és beemelni az aktuális költségvetésbe.</w:t>
      </w:r>
    </w:p>
    <w:p w:rsidR="0063723C" w:rsidRPr="00ED7D73" w:rsidRDefault="0063723C" w:rsidP="0063723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Ugyanitt szerkeszthetők is a Saját adattárak (új adattár hozható létre, új tétel adható hozzá, meglévő tétel törölhető, szerkeszthető – </w:t>
      </w:r>
      <w:r w:rsidR="00022B78">
        <w:rPr>
          <w:rFonts w:asciiTheme="minorHAnsi" w:eastAsia="Times New Roman" w:hAnsiTheme="minorHAnsi"/>
          <w:sz w:val="20"/>
          <w:szCs w:val="20"/>
        </w:rPr>
        <w:t xml:space="preserve">pl. </w:t>
      </w:r>
      <w:r w:rsidRPr="00ED7D73">
        <w:rPr>
          <w:rFonts w:asciiTheme="minorHAnsi" w:eastAsia="Times New Roman" w:hAnsiTheme="minorHAnsi"/>
          <w:sz w:val="20"/>
          <w:szCs w:val="20"/>
        </w:rPr>
        <w:t>új és felújítási jelleghez eltérő értékek határozhatók meg),</w:t>
      </w:r>
    </w:p>
    <w:p w:rsidR="0063723C" w:rsidRPr="00ED7D73" w:rsidRDefault="0063723C" w:rsidP="0063723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valamint a hozzáadás beállításait is megadhatja az ablak jobb felső sarkában található gomb segítségével.</w:t>
      </w:r>
    </w:p>
    <w:p w:rsidR="0063723C" w:rsidRPr="00ED7D73" w:rsidRDefault="0063723C" w:rsidP="0063723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tételek listájában a beillesztendő sor kijelölése után válassza a Kiválasztott tételek hozzáadása lehetőséget, vagy </w:t>
      </w: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Drag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and </w:t>
      </w: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Drop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segítségével az egér bal gombját lenyomva tartva húzza a kiválasztott tételt egyszerűen a felső, </w:t>
      </w:r>
      <w:r w:rsidRPr="0063723C">
        <w:rPr>
          <w:rFonts w:asciiTheme="minorHAnsi" w:eastAsia="Times New Roman" w:hAnsiTheme="minorHAnsi"/>
          <w:b/>
          <w:sz w:val="20"/>
          <w:szCs w:val="20"/>
        </w:rPr>
        <w:t>Tételek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ablakba. A tétel hozzáadását a megjelenő ablakban a mennyiség mező kitöltésével véglegesítheti.</w:t>
      </w:r>
    </w:p>
    <w:p w:rsidR="0063723C" w:rsidRDefault="0063723C" w:rsidP="0063723C">
      <w:pPr>
        <w:spacing w:line="276" w:lineRule="auto"/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  <w:u w:val="single"/>
        </w:rPr>
      </w:pPr>
    </w:p>
    <w:p w:rsidR="0063723C" w:rsidRPr="00ED7D73" w:rsidRDefault="00625DCD" w:rsidP="0063723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  <w:t xml:space="preserve">- </w:t>
      </w:r>
      <w:proofErr w:type="spellStart"/>
      <w:r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  <w:t>KÖLTSÉGVETÉSEIM</w:t>
      </w:r>
      <w:r w:rsidR="0063723C" w:rsidRPr="0063723C"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  <w:t>ből</w:t>
      </w:r>
      <w:proofErr w:type="spellEnd"/>
      <w:r w:rsidR="0063723C" w:rsidRPr="00ED7D73">
        <w:rPr>
          <w:rStyle w:val="Cmsor3Char"/>
          <w:rFonts w:asciiTheme="minorHAnsi" w:hAnsiTheme="minorHAnsi"/>
          <w:b w:val="0"/>
          <w:szCs w:val="20"/>
        </w:rPr>
        <w:t xml:space="preserve"> történő tételkiválasztás</w:t>
      </w:r>
      <w:r w:rsidR="0063723C" w:rsidRPr="00ED7D73">
        <w:rPr>
          <w:rFonts w:asciiTheme="minorHAnsi" w:eastAsia="Times New Roman" w:hAnsiTheme="minorHAnsi"/>
          <w:sz w:val="20"/>
          <w:szCs w:val="20"/>
        </w:rPr>
        <w:t xml:space="preserve"> a Saját adattári kiválasztáshoz hasonlóan zajlik, csak itt nem szerkeszthető az input tételek listája.</w:t>
      </w:r>
    </w:p>
    <w:p w:rsidR="0063723C" w:rsidRPr="00ED7D73" w:rsidRDefault="0063723C" w:rsidP="0063723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Amennyiben az inputként kiválasztott költségvetés jellege nem egyezik meg az aktív költségvetésével (új - felújítási), a rendszer figyelmeztet erre és kéri a tételek adatainak fokozott ellenőrzését.</w:t>
      </w:r>
    </w:p>
    <w:p w:rsidR="0063723C" w:rsidRPr="00ED7D73" w:rsidRDefault="0063723C" w:rsidP="0063723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megjelenő ablakban a már meglévő költségvetések, kiírások esetén pedig a már meglévő kiírások közül választhatunk, és a bennük található tételek közül dolgozhatunk – munkanemenként, vagy esetenként fejezetekre tagolva jelenik meg.</w:t>
      </w:r>
    </w:p>
    <w:p w:rsidR="0063723C" w:rsidRDefault="00963151" w:rsidP="00ED7D73">
      <w:pPr>
        <w:spacing w:line="276" w:lineRule="auto"/>
        <w:rPr>
          <w:rStyle w:val="Cmsor4Char"/>
          <w:rFonts w:asciiTheme="minorHAnsi" w:hAnsiTheme="minorHAnsi"/>
          <w:b w:val="0"/>
          <w:i w:val="0"/>
          <w:color w:val="auto"/>
          <w:sz w:val="20"/>
          <w:szCs w:val="20"/>
        </w:rPr>
      </w:pPr>
      <w:r w:rsidRPr="00D71F56">
        <w:rPr>
          <w:rFonts w:asciiTheme="minorHAnsi" w:eastAsia="Times New Roman" w:hAnsiTheme="minorHAnsi"/>
          <w:b/>
          <w:noProof/>
          <w:sz w:val="20"/>
          <w:szCs w:val="20"/>
          <w:u w:val="singl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126365</wp:posOffset>
            </wp:positionV>
            <wp:extent cx="883920" cy="237490"/>
            <wp:effectExtent l="19050" t="19050" r="11430" b="1016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23749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</w:p>
    <w:p w:rsidR="00A92C4C" w:rsidRPr="00D71F56" w:rsidRDefault="00D71F56" w:rsidP="00D07BC9">
      <w:pPr>
        <w:spacing w:line="276" w:lineRule="auto"/>
        <w:outlineLvl w:val="0"/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</w:pPr>
      <w:r w:rsidRPr="00D71F56">
        <w:rPr>
          <w:rStyle w:val="Cmsor4Char"/>
          <w:rFonts w:asciiTheme="minorHAnsi" w:hAnsiTheme="minorHAnsi"/>
          <w:i w:val="0"/>
          <w:color w:val="auto"/>
          <w:sz w:val="20"/>
          <w:szCs w:val="20"/>
          <w:u w:val="single"/>
        </w:rPr>
        <w:t>Új tétel felvétele</w:t>
      </w:r>
    </w:p>
    <w:p w:rsidR="00A92C4C" w:rsidRPr="00ED7D73" w:rsidRDefault="00A92C4C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megjelenő ablakban a piros felkiáltójellel jelölt mezők kitöltése kötelező!</w:t>
      </w:r>
    </w:p>
    <w:p w:rsidR="00A92C4C" w:rsidRPr="00ED7D73" w:rsidRDefault="001351B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23495</wp:posOffset>
            </wp:positionV>
            <wp:extent cx="3829050" cy="2897505"/>
            <wp:effectExtent l="19050" t="19050" r="19050" b="17145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9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92C4C" w:rsidRPr="00ED7D73">
        <w:rPr>
          <w:rFonts w:asciiTheme="minorHAnsi" w:eastAsia="Times New Roman" w:hAnsiTheme="minorHAnsi"/>
          <w:sz w:val="20"/>
          <w:szCs w:val="20"/>
        </w:rPr>
        <w:t>Válassza ki, hogy a tétel melyik munkanem besoroláshoz fog tartozni.</w:t>
      </w:r>
    </w:p>
    <w:p w:rsidR="00A92C4C" w:rsidRPr="00ED7D73" w:rsidRDefault="00A92C4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Adjon meg egy ÖN tétel struktúra formátumú tétel azonosítót.</w:t>
      </w:r>
    </w:p>
    <w:p w:rsidR="00A92C4C" w:rsidRPr="00ED7D73" w:rsidRDefault="00A92C4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Határozza meg a tétel szövegét.</w:t>
      </w:r>
    </w:p>
    <w:p w:rsidR="00A92C4C" w:rsidRPr="00ED7D73" w:rsidRDefault="00A92C4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Határozza meg a tétel mennyiségét, mennyiségi egységét.</w:t>
      </w:r>
    </w:p>
    <w:p w:rsidR="00A92C4C" w:rsidRPr="00ED7D73" w:rsidRDefault="00A92C4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Adja meg a tételhez tartozó normaidő, gépköltség és anyagár értékeket is.</w:t>
      </w:r>
    </w:p>
    <w:p w:rsidR="00A92C4C" w:rsidRPr="00ED7D73" w:rsidRDefault="00A92C4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Kattintson az ablak alján található </w:t>
      </w:r>
      <w:r w:rsidRPr="00963151">
        <w:rPr>
          <w:rFonts w:asciiTheme="minorHAnsi" w:eastAsia="Times New Roman" w:hAnsiTheme="minorHAnsi"/>
          <w:b/>
          <w:sz w:val="20"/>
          <w:szCs w:val="20"/>
        </w:rPr>
        <w:t>Létrehozás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gombra.</w:t>
      </w:r>
    </w:p>
    <w:p w:rsidR="00A92C4C" w:rsidRPr="00ED7D73" w:rsidRDefault="00A92C4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Amennyiben szeretné a létrehozott tételt a Saját adattárba is elmenteni, válassza az ablak bal alsó részén található </w:t>
      </w:r>
      <w:r w:rsidRPr="00963151">
        <w:rPr>
          <w:rFonts w:asciiTheme="minorHAnsi" w:eastAsia="Times New Roman" w:hAnsiTheme="minorHAnsi"/>
          <w:b/>
          <w:sz w:val="20"/>
          <w:szCs w:val="20"/>
        </w:rPr>
        <w:t>Mentés Saját adattárba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gombot.</w:t>
      </w:r>
    </w:p>
    <w:p w:rsidR="00A92C4C" w:rsidRPr="00ED7D73" w:rsidRDefault="00A92C4C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Majd zárja be a szerkesztő ablakot.</w:t>
      </w:r>
    </w:p>
    <w:p w:rsidR="00C41A49" w:rsidRDefault="00963151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Az egyes mezők pontosabb leírása a meglévő tétel szerkesztés leírásnál olvasható.</w:t>
      </w:r>
    </w:p>
    <w:p w:rsidR="00963151" w:rsidRDefault="00963151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 w:type="page"/>
      </w:r>
    </w:p>
    <w:p w:rsidR="009D3338" w:rsidRPr="00D71F56" w:rsidRDefault="009D3338" w:rsidP="00D07BC9">
      <w:pPr>
        <w:spacing w:line="276" w:lineRule="auto"/>
        <w:outlineLvl w:val="0"/>
        <w:rPr>
          <w:rFonts w:asciiTheme="minorHAnsi" w:hAnsiTheme="minorHAnsi"/>
          <w:i/>
          <w:sz w:val="20"/>
          <w:szCs w:val="20"/>
        </w:rPr>
      </w:pPr>
      <w:r w:rsidRPr="00D71F56">
        <w:rPr>
          <w:rFonts w:asciiTheme="minorHAnsi" w:hAnsiTheme="minorHAnsi"/>
          <w:i/>
          <w:sz w:val="20"/>
          <w:szCs w:val="20"/>
        </w:rPr>
        <w:lastRenderedPageBreak/>
        <w:t>Meglévő tétel</w:t>
      </w:r>
      <w:r w:rsidR="001A23AC">
        <w:rPr>
          <w:rFonts w:asciiTheme="minorHAnsi" w:hAnsiTheme="minorHAnsi"/>
          <w:i/>
          <w:sz w:val="20"/>
          <w:szCs w:val="20"/>
        </w:rPr>
        <w:t xml:space="preserve"> parancsai</w:t>
      </w:r>
    </w:p>
    <w:p w:rsidR="009D3338" w:rsidRPr="00D71F56" w:rsidRDefault="00625DCD" w:rsidP="00ED7D73">
      <w:pPr>
        <w:spacing w:line="276" w:lineRule="auto"/>
        <w:rPr>
          <w:rFonts w:asciiTheme="minorHAnsi" w:hAnsiTheme="minorHAnsi"/>
          <w:b/>
          <w:sz w:val="20"/>
          <w:szCs w:val="20"/>
          <w:u w:val="single"/>
        </w:rPr>
      </w:pPr>
      <w:r w:rsidRPr="00D71F56">
        <w:rPr>
          <w:rFonts w:asciiTheme="minorHAnsi" w:eastAsia="Times New Roman" w:hAnsiTheme="minorHAnsi"/>
          <w:b/>
          <w:noProof/>
          <w:sz w:val="20"/>
          <w:szCs w:val="20"/>
          <w:u w:val="single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57785</wp:posOffset>
            </wp:positionV>
            <wp:extent cx="6257925" cy="237490"/>
            <wp:effectExtent l="19050" t="19050" r="28575" b="10160"/>
            <wp:wrapThrough wrapText="bothSides">
              <wp:wrapPolygon edited="0">
                <wp:start x="-66" y="-1733"/>
                <wp:lineTo x="-66" y="20791"/>
                <wp:lineTo x="21633" y="20791"/>
                <wp:lineTo x="21633" y="-1733"/>
                <wp:lineTo x="-66" y="-1733"/>
              </wp:wrapPolygon>
            </wp:wrapThrough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3749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D71F56" w:rsidRPr="00D71F56">
        <w:rPr>
          <w:rFonts w:asciiTheme="minorHAnsi" w:hAnsiTheme="minorHAnsi"/>
          <w:b/>
          <w:sz w:val="20"/>
          <w:szCs w:val="20"/>
          <w:u w:val="single"/>
        </w:rPr>
        <w:t xml:space="preserve">- </w:t>
      </w:r>
      <w:r w:rsidR="00D71F56">
        <w:rPr>
          <w:rFonts w:asciiTheme="minorHAnsi" w:hAnsiTheme="minorHAnsi"/>
          <w:b/>
          <w:sz w:val="20"/>
          <w:szCs w:val="20"/>
          <w:u w:val="single"/>
        </w:rPr>
        <w:t>S</w:t>
      </w:r>
      <w:r w:rsidR="009D3338" w:rsidRPr="00D71F56">
        <w:rPr>
          <w:rFonts w:asciiTheme="minorHAnsi" w:hAnsiTheme="minorHAnsi"/>
          <w:b/>
          <w:sz w:val="20"/>
          <w:szCs w:val="20"/>
          <w:u w:val="single"/>
        </w:rPr>
        <w:t>zerkesztés</w:t>
      </w:r>
      <w:r w:rsidR="00D07BC9">
        <w:rPr>
          <w:rFonts w:asciiTheme="minorHAnsi" w:hAnsiTheme="minorHAnsi"/>
          <w:b/>
          <w:sz w:val="20"/>
          <w:szCs w:val="20"/>
          <w:u w:val="single"/>
        </w:rPr>
        <w:t xml:space="preserve"> (Tétel módosítása)</w:t>
      </w:r>
    </w:p>
    <w:p w:rsidR="00C41A49" w:rsidRPr="00ED7D73" w:rsidRDefault="00C41A49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megjelenő ablakban a költségvetés kiválasztott tételének összes adata látható és megváltoztatható, szerkeszthető. Ugyanez a funkció érhető el a tételen állva a bal egérgomb dupla kattintásával is.</w:t>
      </w:r>
    </w:p>
    <w:p w:rsidR="00D07BC9" w:rsidRPr="00D07BC9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  <w:u w:val="single"/>
        </w:rPr>
      </w:pPr>
      <w:r w:rsidRPr="00D07BC9">
        <w:rPr>
          <w:rFonts w:asciiTheme="minorHAnsi" w:eastAsia="Times New Roman" w:hAnsiTheme="minorHAnsi"/>
          <w:sz w:val="20"/>
          <w:szCs w:val="20"/>
          <w:u w:val="single"/>
        </w:rPr>
        <w:t>Tétel módosítása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D07BC9">
        <w:rPr>
          <w:rFonts w:asciiTheme="minorHAnsi" w:eastAsia="Times New Roman" w:hAnsiTheme="minorHAnsi"/>
          <w:i/>
          <w:sz w:val="20"/>
          <w:szCs w:val="20"/>
        </w:rPr>
        <w:t>Munkanem:</w:t>
      </w:r>
      <w:r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Meghatározhatja, hogy az adott tétel melyik munkanemben szerepeljen a listázások során.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D07BC9">
        <w:rPr>
          <w:rFonts w:asciiTheme="minorHAnsi" w:eastAsia="Times New Roman" w:hAnsiTheme="minorHAnsi"/>
          <w:i/>
          <w:sz w:val="20"/>
          <w:szCs w:val="20"/>
        </w:rPr>
        <w:t>Zárolt:</w:t>
      </w:r>
      <w:r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Zárolhatja az adott tételt a továbbiakban esetleg használatos </w:t>
      </w:r>
      <w:r w:rsidRPr="00D07BC9">
        <w:rPr>
          <w:rFonts w:asciiTheme="minorHAnsi" w:eastAsia="Times New Roman" w:hAnsiTheme="minorHAnsi"/>
          <w:b/>
          <w:sz w:val="20"/>
          <w:szCs w:val="20"/>
        </w:rPr>
        <w:t>Csoportos adatmódosítások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elől (vagyis a zárolt tételek adatai nem változnak meg).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D07BC9">
        <w:rPr>
          <w:rFonts w:asciiTheme="minorHAnsi" w:eastAsia="Times New Roman" w:hAnsiTheme="minorHAnsi"/>
          <w:i/>
          <w:sz w:val="20"/>
          <w:szCs w:val="20"/>
        </w:rPr>
        <w:t>Megjegyzés</w:t>
      </w:r>
      <w:r w:rsidRPr="00D07BC9">
        <w:rPr>
          <w:rFonts w:asciiTheme="minorHAnsi" w:eastAsia="Times New Roman" w:hAnsiTheme="minorHAnsi"/>
          <w:b/>
          <w:sz w:val="20"/>
          <w:szCs w:val="20"/>
        </w:rPr>
        <w:t>:</w:t>
      </w:r>
      <w:r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A tételekhez megjegyzések fűzhetők, melyeket exportálás során láthatóvá / nem láthatóvá tehetünk.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D07BC9">
        <w:rPr>
          <w:rFonts w:asciiTheme="minorHAnsi" w:eastAsia="Times New Roman" w:hAnsiTheme="minorHAnsi"/>
          <w:i/>
          <w:sz w:val="20"/>
          <w:szCs w:val="20"/>
        </w:rPr>
        <w:t>Alvállalkozó:</w:t>
      </w:r>
      <w:r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A tételekhez az Alvállalkozói adatbázisból kiválasztva alvállalkozót is rögzíthet, melynek segítségével az exportálás során akár alvállalkozó</w:t>
      </w:r>
      <w:r>
        <w:rPr>
          <w:rFonts w:asciiTheme="minorHAnsi" w:eastAsia="Times New Roman" w:hAnsiTheme="minorHAnsi"/>
          <w:sz w:val="20"/>
          <w:szCs w:val="20"/>
        </w:rPr>
        <w:t>khoz tartozó tételek megjelölésre kerülnek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D07BC9">
        <w:rPr>
          <w:rFonts w:asciiTheme="minorHAnsi" w:eastAsia="Times New Roman" w:hAnsiTheme="minorHAnsi"/>
          <w:i/>
          <w:sz w:val="20"/>
          <w:szCs w:val="20"/>
        </w:rPr>
        <w:t>Árak %-os eltérítése:</w:t>
      </w:r>
      <w:r>
        <w:rPr>
          <w:rFonts w:asciiTheme="minorHAnsi" w:eastAsia="Times New Roman" w:hAnsiTheme="minorHAnsi"/>
          <w:sz w:val="20"/>
          <w:szCs w:val="20"/>
        </w:rPr>
        <w:t xml:space="preserve"> A megjelenő ablakban a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tétel árainak %-os </w:t>
      </w:r>
      <w:r w:rsidR="00D83DFF">
        <w:rPr>
          <w:rFonts w:asciiTheme="minorHAnsi" w:eastAsia="Times New Roman" w:hAnsiTheme="minorHAnsi"/>
          <w:sz w:val="20"/>
          <w:szCs w:val="20"/>
        </w:rPr>
        <w:t xml:space="preserve">átszámítását </w:t>
      </w:r>
      <w:r w:rsidRPr="00ED7D73">
        <w:rPr>
          <w:rFonts w:asciiTheme="minorHAnsi" w:eastAsia="Times New Roman" w:hAnsiTheme="minorHAnsi"/>
          <w:sz w:val="20"/>
          <w:szCs w:val="20"/>
        </w:rPr>
        <w:t>határozhatja</w:t>
      </w:r>
      <w:r w:rsidR="00D83DFF">
        <w:rPr>
          <w:rFonts w:asciiTheme="minorHAnsi" w:eastAsia="Times New Roman" w:hAnsiTheme="minorHAnsi"/>
          <w:sz w:val="20"/>
          <w:szCs w:val="20"/>
        </w:rPr>
        <w:t xml:space="preserve"> meg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  <w:r w:rsidR="00D83DFF">
        <w:rPr>
          <w:rFonts w:asciiTheme="minorHAnsi" w:eastAsia="Times New Roman" w:hAnsiTheme="minorHAnsi"/>
          <w:sz w:val="20"/>
          <w:szCs w:val="20"/>
        </w:rPr>
        <w:t xml:space="preserve"> (az eltérített tétel elemek zöld háttérrel vagy zöld színnel fognak látszódni).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Az ÖN adattárból származó úgynevezett ÖN azonos tételek</w:t>
      </w:r>
      <w:r w:rsidR="00AF1D96">
        <w:rPr>
          <w:rFonts w:asciiTheme="minorHAnsi" w:eastAsia="Times New Roman" w:hAnsiTheme="minorHAnsi"/>
          <w:sz w:val="20"/>
          <w:szCs w:val="20"/>
        </w:rPr>
        <w:t xml:space="preserve"> rezsióradíja, gépköltsége és anyagára tetszőlegesen szerkeszthető, viszont a tétel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</w:t>
      </w:r>
      <w:r w:rsidRPr="00D83DFF">
        <w:rPr>
          <w:rFonts w:asciiTheme="minorHAnsi" w:eastAsia="Times New Roman" w:hAnsiTheme="minorHAnsi"/>
          <w:b/>
          <w:sz w:val="20"/>
          <w:szCs w:val="20"/>
        </w:rPr>
        <w:t>tételszáma, szövege, mennyiségi egysége, normaideje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</w:t>
      </w:r>
      <w:r w:rsidR="00D83DFF" w:rsidRPr="00AF1D96">
        <w:rPr>
          <w:rFonts w:asciiTheme="minorHAnsi" w:eastAsia="Times New Roman" w:hAnsiTheme="minorHAnsi"/>
          <w:b/>
          <w:sz w:val="20"/>
          <w:szCs w:val="20"/>
        </w:rPr>
        <w:t>nem</w:t>
      </w:r>
      <w:r w:rsidR="00D83DFF"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változtatható meg.</w:t>
      </w:r>
    </w:p>
    <w:p w:rsidR="00D07BC9" w:rsidRPr="00ED7D73" w:rsidRDefault="00D07BC9" w:rsidP="00D83DFF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102870</wp:posOffset>
            </wp:positionV>
            <wp:extent cx="247650" cy="237490"/>
            <wp:effectExtent l="19050" t="19050" r="19050" b="10160"/>
            <wp:wrapThrough wrapText="bothSides">
              <wp:wrapPolygon edited="0">
                <wp:start x="-1662" y="-1733"/>
                <wp:lineTo x="-1662" y="22524"/>
                <wp:lineTo x="23262" y="22524"/>
                <wp:lineTo x="23262" y="-1733"/>
                <wp:lineTo x="-1662" y="-1733"/>
              </wp:wrapPolygon>
            </wp:wrapThrough>
            <wp:docPr id="31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749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Pr="00ED7D73">
        <w:rPr>
          <w:rFonts w:asciiTheme="minorHAnsi" w:eastAsia="Times New Roman" w:hAnsiTheme="minorHAnsi"/>
          <w:sz w:val="20"/>
          <w:szCs w:val="20"/>
        </w:rPr>
        <w:t xml:space="preserve">Ezen adatok módosítására az </w:t>
      </w:r>
      <w:r w:rsidRPr="00AF1D96">
        <w:rPr>
          <w:rStyle w:val="Cmsor5Char"/>
          <w:rFonts w:asciiTheme="minorHAnsi" w:hAnsiTheme="minorHAnsi"/>
          <w:i/>
          <w:color w:val="auto"/>
          <w:sz w:val="20"/>
          <w:szCs w:val="20"/>
        </w:rPr>
        <w:t>ÖN azonosság feloldása</w:t>
      </w:r>
      <w:r w:rsidR="00D83DFF">
        <w:rPr>
          <w:rFonts w:asciiTheme="minorHAnsi" w:eastAsia="Times New Roman" w:hAnsiTheme="minorHAnsi"/>
          <w:sz w:val="20"/>
          <w:szCs w:val="20"/>
        </w:rPr>
        <w:t xml:space="preserve"> után van lehetőség a 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tételszerkesztő ablakának </w:t>
      </w:r>
      <w:r w:rsidRPr="00D83DFF">
        <w:rPr>
          <w:rFonts w:asciiTheme="minorHAnsi" w:eastAsia="Times New Roman" w:hAnsiTheme="minorHAnsi"/>
          <w:b/>
          <w:sz w:val="20"/>
          <w:szCs w:val="20"/>
        </w:rPr>
        <w:t>Tételszám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mezője előtt található piros nyíl</w:t>
      </w:r>
      <w:r w:rsidR="00D83DFF">
        <w:rPr>
          <w:rFonts w:asciiTheme="minorHAnsi" w:eastAsia="Times New Roman" w:hAnsiTheme="minorHAnsi"/>
          <w:sz w:val="20"/>
          <w:szCs w:val="20"/>
        </w:rPr>
        <w:t xml:space="preserve"> segítségéve</w:t>
      </w:r>
      <w:r w:rsidR="00AF1D96">
        <w:rPr>
          <w:rFonts w:asciiTheme="minorHAnsi" w:eastAsia="Times New Roman" w:hAnsiTheme="minorHAnsi"/>
          <w:sz w:val="20"/>
          <w:szCs w:val="20"/>
        </w:rPr>
        <w:t>l.</w:t>
      </w:r>
    </w:p>
    <w:p w:rsidR="00D07BC9" w:rsidRPr="00ED7D73" w:rsidRDefault="00D83DFF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 xml:space="preserve">Erre az </w:t>
      </w:r>
      <w:r w:rsidR="00D07BC9" w:rsidRPr="00ED7D73">
        <w:rPr>
          <w:rFonts w:asciiTheme="minorHAnsi" w:eastAsia="Times New Roman" w:hAnsiTheme="minorHAnsi"/>
          <w:sz w:val="20"/>
          <w:szCs w:val="20"/>
        </w:rPr>
        <w:t>ikonra kattintva oldhatja fel az ÖN azonosságot, melyről a rendszer megerősítést kér.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Az ÖN azonosság feloldása után lehet</w:t>
      </w:r>
      <w:r w:rsidR="00D83DFF">
        <w:rPr>
          <w:rFonts w:asciiTheme="minorHAnsi" w:eastAsia="Times New Roman" w:hAnsiTheme="minorHAnsi"/>
          <w:sz w:val="20"/>
          <w:szCs w:val="20"/>
        </w:rPr>
        <w:t xml:space="preserve"> </w:t>
      </w:r>
      <w:r w:rsidRPr="00D83DFF">
        <w:rPr>
          <w:rFonts w:asciiTheme="minorHAnsi" w:eastAsia="Times New Roman" w:hAnsiTheme="minorHAnsi"/>
          <w:b/>
          <w:sz w:val="20"/>
          <w:szCs w:val="20"/>
        </w:rPr>
        <w:t>körülményjelzőt</w:t>
      </w:r>
      <w:r w:rsidR="00D83DFF" w:rsidRPr="00D83DFF">
        <w:rPr>
          <w:rFonts w:asciiTheme="minorHAnsi" w:eastAsia="Times New Roman" w:hAnsiTheme="minorHAnsi"/>
          <w:b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hozzárendelni a tételhez („K” kalkulált vagy „M” </w:t>
      </w:r>
      <w:proofErr w:type="gramStart"/>
      <w:r w:rsidRPr="00ED7D73">
        <w:rPr>
          <w:rFonts w:asciiTheme="minorHAnsi" w:eastAsia="Times New Roman" w:hAnsiTheme="minorHAnsi"/>
          <w:sz w:val="20"/>
          <w:szCs w:val="20"/>
        </w:rPr>
        <w:t>módosított,</w:t>
      </w:r>
      <w:proofErr w:type="gramEnd"/>
      <w:r w:rsidRPr="00ED7D73">
        <w:rPr>
          <w:rFonts w:asciiTheme="minorHAnsi" w:eastAsia="Times New Roman" w:hAnsiTheme="minorHAnsi"/>
          <w:sz w:val="20"/>
          <w:szCs w:val="20"/>
        </w:rPr>
        <w:t xml:space="preserve"> stb.).</w:t>
      </w:r>
    </w:p>
    <w:p w:rsidR="00D07BC9" w:rsidRPr="00ED7D73" w:rsidRDefault="00D07BC9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</w:rPr>
      </w:pPr>
      <w:r w:rsidRPr="00AF1D96">
        <w:rPr>
          <w:rStyle w:val="Cmsor5Char"/>
          <w:rFonts w:asciiTheme="minorHAnsi" w:hAnsiTheme="minorHAnsi"/>
          <w:i/>
          <w:noProof/>
          <w:color w:val="auto"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43815</wp:posOffset>
            </wp:positionV>
            <wp:extent cx="247650" cy="227330"/>
            <wp:effectExtent l="19050" t="19050" r="19050" b="20320"/>
            <wp:wrapThrough wrapText="bothSides">
              <wp:wrapPolygon edited="0">
                <wp:start x="-1662" y="-1810"/>
                <wp:lineTo x="-1662" y="21721"/>
                <wp:lineTo x="21600" y="21721"/>
                <wp:lineTo x="21600" y="-1810"/>
                <wp:lineTo x="-1662" y="-1810"/>
              </wp:wrapPolygon>
            </wp:wrapThrough>
            <wp:docPr id="32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733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Pr="00AF1D96">
        <w:rPr>
          <w:rStyle w:val="Cmsor5Char"/>
          <w:rFonts w:asciiTheme="minorHAnsi" w:hAnsiTheme="minorHAnsi"/>
          <w:i/>
          <w:color w:val="auto"/>
          <w:sz w:val="20"/>
          <w:szCs w:val="20"/>
        </w:rPr>
        <w:t>Tételszám beolvasása</w:t>
      </w:r>
      <w:r w:rsidRPr="00AF1D96">
        <w:rPr>
          <w:rFonts w:asciiTheme="minorHAnsi" w:eastAsia="Times New Roman" w:hAnsiTheme="minorHAnsi"/>
          <w:i/>
          <w:sz w:val="20"/>
          <w:szCs w:val="20"/>
        </w:rPr>
        <w:t xml:space="preserve">: 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Amennyiben egy tételhez vissza szeretné állítani az ÖN azonosságot 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és az ÖN adattárban található adatokat, válassza a tételszám mögötti zöld nyíl ikont.</w:t>
      </w:r>
    </w:p>
    <w:p w:rsidR="00D07BC9" w:rsidRPr="00ED7D73" w:rsidRDefault="00D07BC9" w:rsidP="00D07BC9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Ennek hatására az összes addig kiadott változtatás felülíródik, az ÖN adattárban az adott tételszámhoz rögzített adatokkal.</w:t>
      </w:r>
    </w:p>
    <w:p w:rsidR="00D07BC9" w:rsidRDefault="00022B78">
      <w:pPr>
        <w:rPr>
          <w:rFonts w:asciiTheme="minorHAnsi" w:eastAsia="Times New Roman" w:hAnsiTheme="minorHAnsi"/>
          <w:sz w:val="20"/>
          <w:szCs w:val="20"/>
        </w:rPr>
      </w:pPr>
      <w:r w:rsidRPr="00022B78">
        <w:rPr>
          <w:rFonts w:asciiTheme="minorHAnsi" w:eastAsia="Times New Roman" w:hAnsiTheme="minorHAnsi"/>
          <w:i/>
          <w:sz w:val="20"/>
          <w:szCs w:val="20"/>
        </w:rPr>
        <w:t>Mentés saját adattárba:</w:t>
      </w:r>
      <w:r>
        <w:rPr>
          <w:rFonts w:asciiTheme="minorHAnsi" w:eastAsia="Times New Roman" w:hAnsiTheme="minorHAnsi"/>
          <w:sz w:val="20"/>
          <w:szCs w:val="20"/>
        </w:rPr>
        <w:t xml:space="preserve"> A szerkesztett tételt lehetőség van elmenteni egy ún. saját adattárba, ahonnan a tétel tetszőlegesen, bármilyen költségvetésbe a továbbiakban felhasználható. A program lehetőséget biztosít több saját adattár használatára is, ahova akár ugyanazokat a tételeket is el lehet menteni, csak pl. más árszinten. A megjelenő ablakban létre kell hozni, vagy ki kell választani a már meglévő saját adattárat, ahová a tételt menteni szeretné. Egy saját adattáron belül további mappákra bontás is elérhető.</w:t>
      </w:r>
    </w:p>
    <w:p w:rsidR="0016026F" w:rsidRPr="00D71F56" w:rsidRDefault="00D71F56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  <w:u w:val="single"/>
        </w:rPr>
      </w:pPr>
      <w:r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- </w:t>
      </w:r>
      <w:r w:rsidR="0016026F" w:rsidRPr="00D71F56">
        <w:rPr>
          <w:rFonts w:asciiTheme="minorHAnsi" w:eastAsia="Times New Roman" w:hAnsiTheme="minorHAnsi"/>
          <w:b/>
          <w:sz w:val="20"/>
          <w:szCs w:val="20"/>
          <w:u w:val="single"/>
        </w:rPr>
        <w:t>Mennyiségi részletezés megadása:</w:t>
      </w:r>
    </w:p>
    <w:p w:rsidR="00614977" w:rsidRPr="00ED7D73" w:rsidRDefault="00681CD3" w:rsidP="00D07BC9">
      <w:pPr>
        <w:spacing w:line="276" w:lineRule="auto"/>
        <w:outlineLvl w:val="0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92329</wp:posOffset>
            </wp:positionV>
            <wp:extent cx="247650" cy="217932"/>
            <wp:effectExtent l="19050" t="19050" r="19050" b="10668"/>
            <wp:wrapNone/>
            <wp:docPr id="35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17932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614977"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80010</wp:posOffset>
            </wp:positionV>
            <wp:extent cx="960755" cy="237490"/>
            <wp:effectExtent l="19050" t="19050" r="10795" b="1016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23749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16026F" w:rsidRPr="00ED7D73">
        <w:rPr>
          <w:rFonts w:asciiTheme="minorHAnsi" w:eastAsia="Times New Roman" w:hAnsiTheme="minorHAnsi"/>
          <w:sz w:val="20"/>
          <w:szCs w:val="20"/>
        </w:rPr>
        <w:t>Az ETALON rendszer legújabb funkciója lehetővé teszi mennyiségi számítások megadását is az egyes</w:t>
      </w:r>
    </w:p>
    <w:p w:rsidR="00614977" w:rsidRPr="00ED7D73" w:rsidRDefault="0016026F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tételekhez. Ebben az esetben a tétel eredetileg tárolt mennyisége felülíródik a részletezés szerinti </w:t>
      </w:r>
    </w:p>
    <w:p w:rsidR="00862540" w:rsidRDefault="00D71F5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57785</wp:posOffset>
            </wp:positionV>
            <wp:extent cx="3857625" cy="1323340"/>
            <wp:effectExtent l="19050" t="19050" r="28575" b="10160"/>
            <wp:wrapTight wrapText="bothSides">
              <wp:wrapPolygon edited="0">
                <wp:start x="-107" y="-311"/>
                <wp:lineTo x="-107" y="21455"/>
                <wp:lineTo x="21653" y="21455"/>
                <wp:lineTo x="21653" y="-311"/>
                <wp:lineTo x="-107" y="-311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zsadat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32334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16026F" w:rsidRPr="00ED7D73">
        <w:rPr>
          <w:rFonts w:asciiTheme="minorHAnsi" w:eastAsia="Times New Roman" w:hAnsiTheme="minorHAnsi"/>
          <w:sz w:val="20"/>
          <w:szCs w:val="20"/>
        </w:rPr>
        <w:t xml:space="preserve">eredménnyel. </w:t>
      </w:r>
      <w:r w:rsidR="00614977" w:rsidRPr="00ED7D73">
        <w:rPr>
          <w:rFonts w:asciiTheme="minorHAnsi" w:eastAsia="Times New Roman" w:hAnsiTheme="minorHAnsi"/>
          <w:sz w:val="20"/>
          <w:szCs w:val="20"/>
        </w:rPr>
        <w:t>A mennyiségi részletezés a költségvetés PDF exportja során megjelenik.</w:t>
      </w:r>
      <w:r w:rsidR="00614977" w:rsidRPr="00ED7D73">
        <w:rPr>
          <w:rFonts w:asciiTheme="minorHAnsi" w:eastAsia="Times New Roman" w:hAnsiTheme="minorHAnsi"/>
          <w:sz w:val="20"/>
          <w:szCs w:val="20"/>
        </w:rPr>
        <w:br/>
      </w:r>
      <w:r w:rsidR="0016026F" w:rsidRPr="00ED7D73">
        <w:rPr>
          <w:rFonts w:asciiTheme="minorHAnsi" w:eastAsia="Times New Roman" w:hAnsiTheme="minorHAnsi"/>
          <w:sz w:val="20"/>
          <w:szCs w:val="20"/>
        </w:rPr>
        <w:t>A mennyiségi részletezés segítségével felmérési napló is készíthető a ténylegesen elkészített munka felhasznált mennyiségeinek kiszámításával.</w:t>
      </w:r>
      <w:r w:rsidR="00862540">
        <w:rPr>
          <w:rFonts w:asciiTheme="minorHAnsi" w:eastAsia="Times New Roman" w:hAnsiTheme="minorHAnsi"/>
          <w:sz w:val="20"/>
          <w:szCs w:val="20"/>
        </w:rPr>
        <w:t xml:space="preserve"> Az ablakban van lehetőség:</w:t>
      </w:r>
    </w:p>
    <w:p w:rsidR="00862540" w:rsidRPr="00ED7D73" w:rsidRDefault="0086254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862540">
        <w:rPr>
          <w:rFonts w:asciiTheme="minorHAnsi" w:eastAsia="Times New Roman" w:hAnsiTheme="minorHAnsi"/>
          <w:i/>
          <w:sz w:val="20"/>
          <w:szCs w:val="20"/>
        </w:rPr>
        <w:t>Új</w:t>
      </w:r>
      <w:r>
        <w:rPr>
          <w:rFonts w:asciiTheme="minorHAnsi" w:eastAsia="Times New Roman" w:hAnsiTheme="minorHAnsi"/>
          <w:sz w:val="20"/>
          <w:szCs w:val="20"/>
        </w:rPr>
        <w:t xml:space="preserve"> számítási sor felvitelére, a kijelölt sor(ok) </w:t>
      </w:r>
      <w:r w:rsidRPr="00862540">
        <w:rPr>
          <w:rFonts w:asciiTheme="minorHAnsi" w:eastAsia="Times New Roman" w:hAnsiTheme="minorHAnsi"/>
          <w:i/>
          <w:sz w:val="20"/>
          <w:szCs w:val="20"/>
        </w:rPr>
        <w:t>szerkesztésére</w:t>
      </w:r>
      <w:r>
        <w:rPr>
          <w:rFonts w:asciiTheme="minorHAnsi" w:eastAsia="Times New Roman" w:hAnsiTheme="minorHAnsi"/>
          <w:sz w:val="20"/>
          <w:szCs w:val="20"/>
        </w:rPr>
        <w:t xml:space="preserve">, vagy akár </w:t>
      </w:r>
      <w:r w:rsidRPr="00862540">
        <w:rPr>
          <w:rFonts w:asciiTheme="minorHAnsi" w:eastAsia="Times New Roman" w:hAnsiTheme="minorHAnsi"/>
          <w:i/>
          <w:sz w:val="20"/>
          <w:szCs w:val="20"/>
        </w:rPr>
        <w:t>törlésére</w:t>
      </w:r>
      <w:r>
        <w:rPr>
          <w:rFonts w:asciiTheme="minorHAnsi" w:eastAsia="Times New Roman" w:hAnsiTheme="minorHAnsi"/>
          <w:sz w:val="20"/>
          <w:szCs w:val="20"/>
        </w:rPr>
        <w:t xml:space="preserve"> is.</w:t>
      </w:r>
    </w:p>
    <w:p w:rsidR="00C41A49" w:rsidRPr="00ED7D73" w:rsidRDefault="00862540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Egy elkészített mennyiségi részletezés (vagy annak kijelölt elemei) átmásolhatók más tételek mennyiségéhez is a </w:t>
      </w:r>
      <w:r w:rsidRPr="00862540">
        <w:rPr>
          <w:rFonts w:asciiTheme="minorHAnsi" w:hAnsiTheme="minorHAnsi"/>
          <w:i/>
          <w:sz w:val="20"/>
          <w:szCs w:val="20"/>
        </w:rPr>
        <w:t>Másolás tételhez</w:t>
      </w:r>
      <w:r>
        <w:rPr>
          <w:rFonts w:asciiTheme="minorHAnsi" w:hAnsiTheme="minorHAnsi"/>
          <w:sz w:val="20"/>
          <w:szCs w:val="20"/>
        </w:rPr>
        <w:t xml:space="preserve"> gomb segítségével (ehhez a legördülő listában ki kell választani a cél tételt).</w:t>
      </w:r>
    </w:p>
    <w:p w:rsidR="00A1216C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A1216C">
        <w:rPr>
          <w:rFonts w:asciiTheme="minorHAnsi" w:eastAsia="Times New Roman" w:hAnsiTheme="minorHAnsi"/>
          <w:i/>
          <w:sz w:val="20"/>
          <w:szCs w:val="20"/>
        </w:rPr>
        <w:t xml:space="preserve">Felhasznált mennyiség </w:t>
      </w:r>
      <w:proofErr w:type="gramStart"/>
      <w:r w:rsidRPr="00A1216C">
        <w:rPr>
          <w:rFonts w:asciiTheme="minorHAnsi" w:eastAsia="Times New Roman" w:hAnsiTheme="minorHAnsi"/>
          <w:i/>
          <w:sz w:val="20"/>
          <w:szCs w:val="20"/>
        </w:rPr>
        <w:t>()felmérési</w:t>
      </w:r>
      <w:proofErr w:type="gramEnd"/>
      <w:r w:rsidRPr="00A1216C">
        <w:rPr>
          <w:rFonts w:asciiTheme="minorHAnsi" w:eastAsia="Times New Roman" w:hAnsiTheme="minorHAnsi"/>
          <w:i/>
          <w:sz w:val="20"/>
          <w:szCs w:val="20"/>
        </w:rPr>
        <w:t xml:space="preserve"> napló)</w:t>
      </w:r>
      <w:r>
        <w:rPr>
          <w:rFonts w:asciiTheme="minorHAnsi" w:eastAsia="Times New Roman" w:hAnsiTheme="minorHAnsi"/>
          <w:sz w:val="20"/>
          <w:szCs w:val="20"/>
        </w:rPr>
        <w:t xml:space="preserve"> A felmérési napló elkészítéséhez a tételhez hozzárendelt részletezés(</w:t>
      </w:r>
      <w:proofErr w:type="spellStart"/>
      <w:r>
        <w:rPr>
          <w:rFonts w:asciiTheme="minorHAnsi" w:eastAsia="Times New Roman" w:hAnsiTheme="minorHAnsi"/>
          <w:sz w:val="20"/>
          <w:szCs w:val="20"/>
        </w:rPr>
        <w:t>eket</w:t>
      </w:r>
      <w:proofErr w:type="spellEnd"/>
      <w:r>
        <w:rPr>
          <w:rFonts w:asciiTheme="minorHAnsi" w:eastAsia="Times New Roman" w:hAnsiTheme="minorHAnsi"/>
          <w:sz w:val="20"/>
          <w:szCs w:val="20"/>
        </w:rPr>
        <w:t xml:space="preserve">) át lehet </w:t>
      </w:r>
      <w:r w:rsidRPr="00862540">
        <w:rPr>
          <w:rFonts w:asciiTheme="minorHAnsi" w:eastAsia="Times New Roman" w:hAnsiTheme="minorHAnsi"/>
          <w:i/>
          <w:sz w:val="20"/>
          <w:szCs w:val="20"/>
        </w:rPr>
        <w:t>másolni a Felhasznált mennyiségekhez</w:t>
      </w:r>
      <w:r>
        <w:rPr>
          <w:rFonts w:asciiTheme="minorHAnsi" w:eastAsia="Times New Roman" w:hAnsiTheme="minorHAnsi"/>
          <w:i/>
          <w:sz w:val="20"/>
          <w:szCs w:val="20"/>
        </w:rPr>
        <w:t xml:space="preserve">, </w:t>
      </w:r>
      <w:r w:rsidRPr="00862540">
        <w:rPr>
          <w:rFonts w:asciiTheme="minorHAnsi" w:eastAsia="Times New Roman" w:hAnsiTheme="minorHAnsi"/>
          <w:sz w:val="20"/>
          <w:szCs w:val="20"/>
        </w:rPr>
        <w:t>ahol azok akár tovább is szerkeszthetők, vagy új sorok is felvehetők.</w:t>
      </w:r>
      <w:r w:rsidR="00957A87">
        <w:rPr>
          <w:rFonts w:asciiTheme="minorHAnsi" w:eastAsia="Times New Roman" w:hAnsiTheme="minorHAnsi"/>
          <w:sz w:val="20"/>
          <w:szCs w:val="20"/>
        </w:rPr>
        <w:t xml:space="preserve"> Minden sorhoz rögzíteni kell az adott mennyiség elkészültének dátumát.</w:t>
      </w:r>
    </w:p>
    <w:p w:rsidR="00A1216C" w:rsidRPr="00A1216C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- </w:t>
      </w:r>
      <w:r w:rsidRPr="00A1216C"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Másolás </w:t>
      </w:r>
      <w:r w:rsidRPr="00A1216C">
        <w:rPr>
          <w:rFonts w:asciiTheme="minorHAnsi" w:eastAsia="Times New Roman" w:hAnsiTheme="minorHAnsi"/>
          <w:sz w:val="20"/>
          <w:szCs w:val="20"/>
        </w:rPr>
        <w:t>–a kiválasztott tétel másodpéldánya is rögzítésre kerül a költségvetésben.</w:t>
      </w:r>
    </w:p>
    <w:p w:rsidR="00A1216C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A1216C">
        <w:rPr>
          <w:rFonts w:asciiTheme="minorHAnsi" w:eastAsia="Times New Roman" w:hAnsiTheme="minorHAnsi"/>
          <w:b/>
          <w:sz w:val="20"/>
          <w:szCs w:val="20"/>
          <w:u w:val="single"/>
        </w:rPr>
        <w:t>- Törlés</w:t>
      </w:r>
      <w:r w:rsidRPr="00A1216C">
        <w:rPr>
          <w:rFonts w:asciiTheme="minorHAnsi" w:eastAsia="Times New Roman" w:hAnsiTheme="minorHAnsi"/>
          <w:b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– a kiválasztott tételt megerősítés után törölni fogja a rendszer a költségvetésből</w:t>
      </w:r>
      <w:r>
        <w:rPr>
          <w:rFonts w:asciiTheme="minorHAnsi" w:eastAsia="Times New Roman" w:hAnsiTheme="minorHAnsi"/>
          <w:sz w:val="20"/>
          <w:szCs w:val="20"/>
        </w:rPr>
        <w:t xml:space="preserve">, 20 db-nál több tétel együttes törlését nem engedélyezi </w:t>
      </w:r>
      <w:proofErr w:type="gramStart"/>
      <w:r>
        <w:rPr>
          <w:rFonts w:asciiTheme="minorHAnsi" w:eastAsia="Times New Roman" w:hAnsiTheme="minorHAnsi"/>
          <w:sz w:val="20"/>
          <w:szCs w:val="20"/>
        </w:rPr>
        <w:t xml:space="preserve">a 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  <w:r>
        <w:rPr>
          <w:rFonts w:asciiTheme="minorHAnsi" w:eastAsia="Times New Roman" w:hAnsiTheme="minorHAnsi"/>
          <w:sz w:val="20"/>
          <w:szCs w:val="20"/>
        </w:rPr>
        <w:t>rendszer</w:t>
      </w:r>
      <w:proofErr w:type="gramEnd"/>
      <w:r>
        <w:rPr>
          <w:rFonts w:asciiTheme="minorHAnsi" w:eastAsia="Times New Roman" w:hAnsiTheme="minorHAnsi"/>
          <w:sz w:val="20"/>
          <w:szCs w:val="20"/>
        </w:rPr>
        <w:t>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A1216C"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Újra sorszámozás </w:t>
      </w:r>
      <w:r w:rsidRPr="00ED7D73">
        <w:rPr>
          <w:rFonts w:asciiTheme="minorHAnsi" w:eastAsia="Times New Roman" w:hAnsiTheme="minorHAnsi"/>
          <w:sz w:val="20"/>
          <w:szCs w:val="20"/>
        </w:rPr>
        <w:t>a jelenleg látható sorrend szerint: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tételek a költségvetésbe a rögzítés sorrendjében tárolódnak.</w:t>
      </w:r>
      <w:r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Az ablak oszlopsorában található oszlopazonosítókra kattintva változtatható a tételek megjelenítési sorrendje (tételszám, megnevezés, mennyiség, ár, </w:t>
      </w: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stb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>… szerint csökkenő vagy növekvő sorrendbe).</w:t>
      </w:r>
      <w:r>
        <w:rPr>
          <w:rFonts w:asciiTheme="minorHAnsi" w:eastAsia="Times New Roman" w:hAnsiTheme="minorHAnsi"/>
          <w:sz w:val="20"/>
          <w:szCs w:val="20"/>
        </w:rPr>
        <w:t xml:space="preserve"> </w:t>
      </w: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Drag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and </w:t>
      </w: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Drop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módszerrel is meg lehet változtatni a tételek sorrendjét.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6086475</wp:posOffset>
            </wp:positionH>
            <wp:positionV relativeFrom="paragraph">
              <wp:posOffset>7620</wp:posOffset>
            </wp:positionV>
            <wp:extent cx="213995" cy="276225"/>
            <wp:effectExtent l="38100" t="19050" r="14605" b="28575"/>
            <wp:wrapNone/>
            <wp:docPr id="37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rasorsz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" cy="276225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Pr="00ED7D73">
        <w:rPr>
          <w:rFonts w:asciiTheme="minorHAnsi" w:eastAsia="Times New Roman" w:hAnsiTheme="minorHAnsi"/>
          <w:sz w:val="20"/>
          <w:szCs w:val="20"/>
        </w:rPr>
        <w:t>Ezekben az esetekben a tételek sorszámai nem változnak, a sorszám oszlopazonosítóra kattintva az eredeti állapot visszaállítható.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Amennyiben a kialakított sorrendet kívánja megtartani, kattintson a felső ikonsor </w:t>
      </w:r>
      <w:r w:rsidRPr="00A1216C">
        <w:rPr>
          <w:rFonts w:asciiTheme="minorHAnsi" w:eastAsia="Times New Roman" w:hAnsiTheme="minorHAnsi"/>
          <w:b/>
          <w:sz w:val="20"/>
          <w:szCs w:val="20"/>
        </w:rPr>
        <w:t>Újra sorszámozás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ikonjára – ekkor a tételek sorszámai a megadott sorrend szerint fognak megváltozni.</w:t>
      </w:r>
    </w:p>
    <w:p w:rsidR="00A1216C" w:rsidRPr="00A1216C" w:rsidRDefault="00A1216C" w:rsidP="00A1216C">
      <w:pPr>
        <w:spacing w:line="276" w:lineRule="auto"/>
        <w:outlineLvl w:val="0"/>
        <w:rPr>
          <w:rFonts w:asciiTheme="minorHAnsi" w:eastAsia="Times New Roman" w:hAnsiTheme="minorHAnsi"/>
          <w:b/>
          <w:sz w:val="20"/>
          <w:szCs w:val="20"/>
          <w:u w:val="single"/>
        </w:rPr>
      </w:pPr>
      <w:r w:rsidRPr="00A1216C">
        <w:rPr>
          <w:rFonts w:asciiTheme="minorHAnsi" w:eastAsia="Times New Roman" w:hAnsiTheme="minorHAnsi"/>
          <w:b/>
          <w:sz w:val="20"/>
          <w:szCs w:val="20"/>
          <w:u w:val="single"/>
        </w:rPr>
        <w:t>Csoportos adatmódosítás</w:t>
      </w:r>
    </w:p>
    <w:p w:rsidR="00A1216C" w:rsidRPr="00ED7D73" w:rsidRDefault="00A1216C" w:rsidP="00A1216C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tételek felsorolásánál a sorszám mellett balra, minden sorban található egy jelölő négyzet, melynek segítségével több tétel is kijelölhető és rajtuk egyidejűleg végezhetők műveletek.</w:t>
      </w:r>
      <w:r w:rsidRPr="00ED7D73">
        <w:rPr>
          <w:rFonts w:asciiTheme="minorHAnsi" w:eastAsia="Times New Roman" w:hAnsiTheme="minorHAnsi"/>
          <w:sz w:val="20"/>
          <w:szCs w:val="20"/>
        </w:rPr>
        <w:br/>
        <w:t xml:space="preserve">Az oszlopazonosító sorban található jelölő négyzet választásával pedig a költségvetés összes tétele egyidejűleg kijelölhető. A Csoportos adatmódosítások ablakban kiadott műveletek alapértelmezésként a kijelölt tételeken hajtódnak végre, viszont lehetőség van minden fülön annak megadására, hogy a költségvetés minden elemére vonatkozzanak a módosítások. Ezt a </w:t>
      </w:r>
      <w:r w:rsidRPr="00A1216C">
        <w:rPr>
          <w:rFonts w:asciiTheme="minorHAnsi" w:hAnsiTheme="minorHAnsi"/>
          <w:b/>
          <w:sz w:val="20"/>
          <w:szCs w:val="20"/>
        </w:rPr>
        <w:t>Frissítés elvégzése</w:t>
      </w:r>
      <w:r w:rsidRPr="00ED7D73">
        <w:rPr>
          <w:rFonts w:asciiTheme="minorHAnsi" w:hAnsiTheme="minorHAnsi"/>
          <w:sz w:val="20"/>
          <w:szCs w:val="20"/>
        </w:rPr>
        <w:t xml:space="preserve"> nemcsak a kijelölt, hanem a költségvetés összes tételén – szöveg melletti jelölő négyzet beállításával teheti meg.</w:t>
      </w:r>
    </w:p>
    <w:p w:rsidR="00A1216C" w:rsidRPr="00ED7D73" w:rsidRDefault="00A1216C" w:rsidP="00A1216C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>Ha fejezetes a költségvetés, akkor csak az aktuálisan szerkesztett fejezet tételein történnek meg a frissítések, vagyis a megadott utasításokat minden fejezeten külön kell megadni!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tételek kijelölése után a Csoportos adatmódosítás ikont választva a megjelenő ablakban az alábbi műveletek végezhetők:</w:t>
      </w:r>
    </w:p>
    <w:p w:rsidR="00A1216C" w:rsidRPr="003431F8" w:rsidRDefault="00A1216C" w:rsidP="00A1216C">
      <w:pPr>
        <w:spacing w:line="276" w:lineRule="auto"/>
        <w:outlineLvl w:val="0"/>
        <w:rPr>
          <w:rFonts w:asciiTheme="minorHAnsi" w:eastAsia="Times New Roman" w:hAnsiTheme="minorHAnsi"/>
          <w:b/>
          <w:sz w:val="20"/>
          <w:szCs w:val="20"/>
        </w:rPr>
      </w:pPr>
      <w:r w:rsidRPr="003431F8">
        <w:rPr>
          <w:rFonts w:asciiTheme="minorHAnsi" w:eastAsia="Times New Roman" w:hAnsiTheme="minorHAnsi"/>
          <w:b/>
          <w:noProof/>
          <w:sz w:val="20"/>
          <w:szCs w:val="2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105410</wp:posOffset>
            </wp:positionV>
            <wp:extent cx="4039235" cy="2624455"/>
            <wp:effectExtent l="19050" t="19050" r="18415" b="23495"/>
            <wp:wrapSquare wrapText="bothSides"/>
            <wp:docPr id="36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624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3431F8">
        <w:rPr>
          <w:rFonts w:asciiTheme="minorHAnsi" w:eastAsia="Times New Roman" w:hAnsiTheme="minorHAnsi"/>
          <w:b/>
          <w:sz w:val="20"/>
          <w:szCs w:val="20"/>
        </w:rPr>
        <w:t>Költségek módosítása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A1216C">
        <w:rPr>
          <w:rFonts w:asciiTheme="minorHAnsi" w:eastAsia="Times New Roman" w:hAnsiTheme="minorHAnsi"/>
          <w:i/>
          <w:sz w:val="20"/>
          <w:szCs w:val="20"/>
        </w:rPr>
        <w:t xml:space="preserve">Százalékos eltérítés </w:t>
      </w:r>
      <w:r w:rsidRPr="00ED7D73">
        <w:rPr>
          <w:rFonts w:asciiTheme="minorHAnsi" w:eastAsia="Times New Roman" w:hAnsiTheme="minorHAnsi"/>
          <w:sz w:val="20"/>
          <w:szCs w:val="20"/>
        </w:rPr>
        <w:t>– a kijelölt tételek árainak módosítása a megadott százalékértékkel (csökkentés esetén 100%-nál kisebb értéket határozzon meg, emelés esetén pedig 100%-nál magasabbat).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tételek munkadíjának, gépköltségének és anyagárának eltérítése külön-külön beállítható.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Az eltérítések ugyanitt </w:t>
      </w:r>
      <w:r w:rsidRPr="003431F8">
        <w:rPr>
          <w:rFonts w:asciiTheme="minorHAnsi" w:eastAsia="Times New Roman" w:hAnsiTheme="minorHAnsi"/>
          <w:i/>
          <w:sz w:val="20"/>
          <w:szCs w:val="20"/>
        </w:rPr>
        <w:t>vissza is állíthatók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– külön-külön választva akár a munkadíj, gépköltség vagy az anyagár mezőket.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kijelölt tételek anyagárai és gépköltségei </w:t>
      </w:r>
      <w:r w:rsidRPr="003431F8">
        <w:rPr>
          <w:rFonts w:asciiTheme="minorHAnsi" w:eastAsia="Times New Roman" w:hAnsiTheme="minorHAnsi"/>
          <w:i/>
          <w:sz w:val="20"/>
          <w:szCs w:val="20"/>
        </w:rPr>
        <w:t xml:space="preserve">nullázhatók </w:t>
      </w:r>
      <w:r w:rsidRPr="00ED7D73">
        <w:rPr>
          <w:rFonts w:asciiTheme="minorHAnsi" w:eastAsia="Times New Roman" w:hAnsiTheme="minorHAnsi"/>
          <w:sz w:val="20"/>
          <w:szCs w:val="20"/>
        </w:rPr>
        <w:t>is ebben az ablakban.</w:t>
      </w:r>
    </w:p>
    <w:p w:rsidR="003431F8" w:rsidRPr="00ED7D73" w:rsidRDefault="003431F8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3431F8">
        <w:rPr>
          <w:rFonts w:asciiTheme="minorHAnsi" w:eastAsia="Times New Roman" w:hAnsiTheme="minorHAnsi"/>
          <w:b/>
          <w:i/>
          <w:sz w:val="20"/>
          <w:szCs w:val="20"/>
        </w:rPr>
        <w:t>Mennyiségek módosítása</w:t>
      </w:r>
      <w:r>
        <w:rPr>
          <w:rFonts w:asciiTheme="minorHAnsi" w:eastAsia="Times New Roman" w:hAnsiTheme="minorHAnsi"/>
          <w:sz w:val="20"/>
          <w:szCs w:val="20"/>
        </w:rPr>
        <w:t>: Lehetőség van a kijelölt tételek, vagy az összes tétel mennyiségi részletezésének törlésére. Ebben az esetben a költségvetés tételeinek mennyisége vissza fog állni az eredeti (a felvétel pillanatában megadott) mennyiségi értékre.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3431F8">
        <w:rPr>
          <w:rFonts w:asciiTheme="minorHAnsi" w:eastAsia="Times New Roman" w:hAnsiTheme="minorHAnsi"/>
          <w:b/>
          <w:i/>
          <w:sz w:val="20"/>
          <w:szCs w:val="20"/>
        </w:rPr>
        <w:t>ÖN tételek frissítése</w:t>
      </w:r>
      <w:r w:rsidRPr="003431F8">
        <w:rPr>
          <w:rFonts w:asciiTheme="minorHAnsi" w:eastAsia="Times New Roman" w:hAnsiTheme="minorHAnsi"/>
          <w:i/>
          <w:sz w:val="20"/>
          <w:szCs w:val="20"/>
        </w:rPr>
        <w:t xml:space="preserve"> –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A költségvetés tételeinek ellenőrzése és frissítése az aktuális ÖN adattár adataival, választható kritériumok szerint: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>Tétel alapadatok (megnevezés, normaidő, mennyiségi egység).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Az adattárban már nem szereplő tételek „K” tételre változtatása.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>Áradatok (anyag és gépköltség) frissítése a legfrissebb ÖN adattárban találhatókra.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3431F8">
        <w:rPr>
          <w:rFonts w:asciiTheme="minorHAnsi" w:eastAsia="Times New Roman" w:hAnsiTheme="minorHAnsi"/>
          <w:b/>
          <w:i/>
          <w:sz w:val="20"/>
          <w:szCs w:val="20"/>
        </w:rPr>
        <w:t>Árazás</w:t>
      </w:r>
      <w:r w:rsidRPr="003431F8">
        <w:rPr>
          <w:rFonts w:asciiTheme="minorHAnsi" w:eastAsia="Times New Roman" w:hAnsiTheme="minorHAnsi"/>
          <w:b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– a költségvetés tételeinek gépköltség és anyagár adatai nem csak az ÖN adattárból árazhatók, frissíthetők, hanem akár a Saját adattárból is.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Válassza ki, hogy a tételek árai melyik adattárból kerüljenek beolvasásra.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Ha az adott tétel nem található az elsődlegesen megadott adattárban, meghatározhat másodlagos adattárat is.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Adja meg, hogy az árazás a tételek melyik adatára vonatkozzon: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anyagárak,</w:t>
      </w:r>
      <w:r w:rsidR="003431F8"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gépköltségek,</w:t>
      </w:r>
      <w:r w:rsidR="003431F8"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mindkettő.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Amennyiben a tételek tartalmaznak százalékos eltérítéseket, itt megadhatja, hogy azok is aktualizálódjanak, vagy sem az árazás során.</w:t>
      </w:r>
    </w:p>
    <w:p w:rsidR="003431F8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Amennyiben rendelkezi </w:t>
      </w:r>
      <w:proofErr w:type="spellStart"/>
      <w:r w:rsidRPr="00ED7D73">
        <w:rPr>
          <w:rFonts w:asciiTheme="minorHAnsi" w:eastAsia="Times New Roman" w:hAnsiTheme="minorHAnsi"/>
          <w:sz w:val="20"/>
          <w:szCs w:val="20"/>
        </w:rPr>
        <w:t>Árszakértés</w:t>
      </w:r>
      <w:proofErr w:type="spellEnd"/>
      <w:r w:rsidRPr="00ED7D73">
        <w:rPr>
          <w:rFonts w:asciiTheme="minorHAnsi" w:eastAsia="Times New Roman" w:hAnsiTheme="minorHAnsi"/>
          <w:sz w:val="20"/>
          <w:szCs w:val="20"/>
        </w:rPr>
        <w:t xml:space="preserve"> előfizetéssel, az ablakban beállítható az árazásra használt ÖN adattár dátuma is (pl. 2013.07.01 (3. negyedév))</w:t>
      </w:r>
    </w:p>
    <w:p w:rsidR="00A1216C" w:rsidRPr="003431F8" w:rsidRDefault="00A1216C" w:rsidP="00A1216C">
      <w:pPr>
        <w:spacing w:line="276" w:lineRule="auto"/>
        <w:outlineLvl w:val="0"/>
        <w:rPr>
          <w:rFonts w:asciiTheme="minorHAnsi" w:eastAsia="Times New Roman" w:hAnsiTheme="minorHAnsi"/>
          <w:b/>
          <w:i/>
          <w:sz w:val="20"/>
          <w:szCs w:val="20"/>
        </w:rPr>
      </w:pPr>
      <w:r w:rsidRPr="003431F8">
        <w:rPr>
          <w:rFonts w:asciiTheme="minorHAnsi" w:eastAsia="Times New Roman" w:hAnsiTheme="minorHAnsi"/>
          <w:b/>
          <w:i/>
          <w:sz w:val="20"/>
          <w:szCs w:val="20"/>
        </w:rPr>
        <w:t>Adatmódosítások zárolása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3431F8">
        <w:rPr>
          <w:rFonts w:asciiTheme="minorHAnsi" w:eastAsia="Times New Roman" w:hAnsiTheme="minorHAnsi"/>
          <w:i/>
          <w:sz w:val="20"/>
          <w:szCs w:val="20"/>
        </w:rPr>
        <w:t>Zárolás beállítása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– a kiválasztott tételeket zárolni lehet a módosítások elől, vagyis a zárolt tételek esetében a Csoportos adatmódosítások nem fognak végrehajtódni.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3431F8">
        <w:rPr>
          <w:rFonts w:asciiTheme="minorHAnsi" w:eastAsia="Times New Roman" w:hAnsiTheme="minorHAnsi"/>
          <w:i/>
          <w:sz w:val="20"/>
          <w:szCs w:val="20"/>
        </w:rPr>
        <w:t>Zárolás feloldása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– a zárolt tételek feloldása, vagyis a csoportos adatmódosítások végrehajtódnak ezeken a tételeken is.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zárolások beállításához, vagy feloldásához válassza a Csoportos módosítás gombot.</w:t>
      </w:r>
    </w:p>
    <w:p w:rsidR="00A1216C" w:rsidRPr="003431F8" w:rsidRDefault="00A1216C" w:rsidP="00A1216C">
      <w:pPr>
        <w:spacing w:line="276" w:lineRule="auto"/>
        <w:rPr>
          <w:rFonts w:asciiTheme="minorHAnsi" w:eastAsia="Times New Roman" w:hAnsiTheme="minorHAnsi"/>
          <w:b/>
          <w:sz w:val="20"/>
          <w:szCs w:val="20"/>
        </w:rPr>
      </w:pPr>
      <w:r w:rsidRPr="003431F8">
        <w:rPr>
          <w:rFonts w:asciiTheme="minorHAnsi" w:eastAsia="Times New Roman" w:hAnsiTheme="minorHAnsi"/>
          <w:b/>
          <w:sz w:val="20"/>
          <w:szCs w:val="20"/>
        </w:rPr>
        <w:lastRenderedPageBreak/>
        <w:t>Rezsióradíj beállítása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kijelölt tételek rezsióradíját egységesen a megadott értékre állítja.</w:t>
      </w:r>
      <w:r w:rsidR="003431F8">
        <w:rPr>
          <w:rFonts w:asciiTheme="minorHAnsi" w:eastAsia="Times New Roman" w:hAnsiTheme="minorHAnsi"/>
          <w:sz w:val="20"/>
          <w:szCs w:val="20"/>
        </w:rPr>
        <w:t xml:space="preserve"> Lehetőség van az alapértelmezett rezsióradíja való módosításra is, aminek </w:t>
      </w:r>
      <w:proofErr w:type="gramStart"/>
      <w:r w:rsidR="003431F8">
        <w:rPr>
          <w:rFonts w:asciiTheme="minorHAnsi" w:eastAsia="Times New Roman" w:hAnsiTheme="minorHAnsi"/>
          <w:sz w:val="20"/>
          <w:szCs w:val="20"/>
        </w:rPr>
        <w:t>értékét  a</w:t>
      </w:r>
      <w:proofErr w:type="gramEnd"/>
      <w:r w:rsidR="003431F8">
        <w:rPr>
          <w:rFonts w:asciiTheme="minorHAnsi" w:eastAsia="Times New Roman" w:hAnsiTheme="minorHAnsi"/>
          <w:sz w:val="20"/>
          <w:szCs w:val="20"/>
        </w:rPr>
        <w:t xml:space="preserve"> költségvetés létrehozásakor adott meg, vagy a Törzsadatok ablakban is </w:t>
      </w:r>
      <w:proofErr w:type="spellStart"/>
      <w:r w:rsidR="003431F8">
        <w:rPr>
          <w:rFonts w:asciiTheme="minorHAnsi" w:eastAsia="Times New Roman" w:hAnsiTheme="minorHAnsi"/>
          <w:sz w:val="20"/>
          <w:szCs w:val="20"/>
        </w:rPr>
        <w:t>rözítheő</w:t>
      </w:r>
      <w:proofErr w:type="spellEnd"/>
      <w:r w:rsidR="003431F8">
        <w:rPr>
          <w:rFonts w:asciiTheme="minorHAnsi" w:eastAsia="Times New Roman" w:hAnsiTheme="minorHAnsi"/>
          <w:sz w:val="20"/>
          <w:szCs w:val="20"/>
        </w:rPr>
        <w:t xml:space="preserve"> az.</w:t>
      </w:r>
    </w:p>
    <w:p w:rsidR="00A1216C" w:rsidRPr="00ED7D73" w:rsidRDefault="00A1216C" w:rsidP="00A1216C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beállítás</w:t>
      </w:r>
      <w:r w:rsidRPr="00ED7D73">
        <w:rPr>
          <w:rFonts w:asciiTheme="minorHAnsi" w:hAnsiTheme="minorHAnsi"/>
          <w:sz w:val="20"/>
          <w:szCs w:val="20"/>
        </w:rPr>
        <w:t xml:space="preserve"> végrehajtásához v</w:t>
      </w:r>
      <w:r w:rsidRPr="00ED7D73">
        <w:rPr>
          <w:rFonts w:asciiTheme="minorHAnsi" w:eastAsia="Times New Roman" w:hAnsiTheme="minorHAnsi"/>
          <w:sz w:val="20"/>
          <w:szCs w:val="20"/>
        </w:rPr>
        <w:t>álassza a Csoportos módosítás gombot.</w:t>
      </w:r>
    </w:p>
    <w:p w:rsidR="00A1216C" w:rsidRPr="00ED7D73" w:rsidRDefault="00A1216C" w:rsidP="00A1216C">
      <w:pPr>
        <w:spacing w:line="276" w:lineRule="auto"/>
        <w:rPr>
          <w:rFonts w:asciiTheme="minorHAnsi" w:hAnsiTheme="minorHAnsi"/>
          <w:sz w:val="20"/>
          <w:szCs w:val="20"/>
        </w:rPr>
      </w:pPr>
      <w:r w:rsidRPr="00A1216C">
        <w:rPr>
          <w:rFonts w:asciiTheme="minorHAnsi" w:hAnsiTheme="minorHAnsi"/>
          <w:b/>
          <w:sz w:val="20"/>
          <w:szCs w:val="20"/>
          <w:u w:val="single"/>
        </w:rPr>
        <w:t>Árazás</w:t>
      </w:r>
      <w:r w:rsidRPr="00ED7D73">
        <w:rPr>
          <w:rFonts w:asciiTheme="minorHAnsi" w:hAnsiTheme="minorHAnsi"/>
          <w:sz w:val="20"/>
          <w:szCs w:val="20"/>
        </w:rPr>
        <w:t xml:space="preserve"> – a Csoportos adatmódosítás ablak </w:t>
      </w:r>
      <w:r w:rsidRPr="003431F8">
        <w:rPr>
          <w:rFonts w:asciiTheme="minorHAnsi" w:hAnsiTheme="minorHAnsi"/>
          <w:b/>
          <w:sz w:val="20"/>
          <w:szCs w:val="20"/>
        </w:rPr>
        <w:t xml:space="preserve">Árazás </w:t>
      </w:r>
      <w:r w:rsidRPr="00ED7D73">
        <w:rPr>
          <w:rFonts w:asciiTheme="minorHAnsi" w:hAnsiTheme="minorHAnsi"/>
          <w:sz w:val="20"/>
          <w:szCs w:val="20"/>
        </w:rPr>
        <w:t>fülét jeleníti meg a könnyebb elérés érdekében.</w:t>
      </w:r>
    </w:p>
    <w:p w:rsidR="00250D03" w:rsidRDefault="00250D03" w:rsidP="00250D03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146799" w:rsidRPr="00ED7D73" w:rsidRDefault="005A11F5" w:rsidP="00250D0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 xml:space="preserve">A Szerkesztő felület további beállítási lehetőségei – </w:t>
      </w:r>
      <w:r w:rsidRPr="00250D03">
        <w:rPr>
          <w:rFonts w:asciiTheme="minorHAnsi" w:hAnsiTheme="minorHAnsi"/>
          <w:i/>
          <w:sz w:val="20"/>
          <w:szCs w:val="20"/>
        </w:rPr>
        <w:t>legfelső ikonsor</w:t>
      </w:r>
    </w:p>
    <w:p w:rsidR="00250D03" w:rsidRDefault="00250D03" w:rsidP="00ED7D73">
      <w:pPr>
        <w:spacing w:line="276" w:lineRule="auto"/>
        <w:rPr>
          <w:rFonts w:asciiTheme="minorHAnsi" w:hAnsiTheme="minorHAnsi"/>
          <w:b/>
          <w:i/>
          <w:sz w:val="20"/>
          <w:szCs w:val="20"/>
        </w:rPr>
      </w:pPr>
      <w:r>
        <w:rPr>
          <w:rFonts w:asciiTheme="minorHAnsi" w:hAnsiTheme="minorHAnsi"/>
          <w:b/>
          <w:i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45720</wp:posOffset>
            </wp:positionV>
            <wp:extent cx="4872990" cy="238125"/>
            <wp:effectExtent l="19050" t="19050" r="22860" b="28575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238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250D03" w:rsidRDefault="00250D03" w:rsidP="00ED7D73">
      <w:pPr>
        <w:spacing w:line="276" w:lineRule="auto"/>
        <w:rPr>
          <w:rFonts w:asciiTheme="minorHAnsi" w:hAnsiTheme="minorHAnsi"/>
          <w:b/>
          <w:i/>
          <w:sz w:val="20"/>
          <w:szCs w:val="20"/>
        </w:rPr>
      </w:pPr>
    </w:p>
    <w:p w:rsidR="005A11F5" w:rsidRPr="00250D03" w:rsidRDefault="005A11F5" w:rsidP="00ED7D73">
      <w:pPr>
        <w:spacing w:line="276" w:lineRule="auto"/>
        <w:rPr>
          <w:rFonts w:asciiTheme="minorHAnsi" w:hAnsiTheme="minorHAnsi"/>
          <w:b/>
          <w:i/>
          <w:sz w:val="20"/>
          <w:szCs w:val="20"/>
        </w:rPr>
      </w:pPr>
      <w:r w:rsidRPr="00250D03">
        <w:rPr>
          <w:rFonts w:asciiTheme="minorHAnsi" w:hAnsiTheme="minorHAnsi"/>
          <w:b/>
          <w:i/>
          <w:sz w:val="20"/>
          <w:szCs w:val="20"/>
        </w:rPr>
        <w:t xml:space="preserve">ÖN </w:t>
      </w:r>
      <w:r w:rsidR="00A113FC" w:rsidRPr="00250D03">
        <w:rPr>
          <w:rFonts w:asciiTheme="minorHAnsi" w:hAnsiTheme="minorHAnsi"/>
          <w:b/>
          <w:i/>
          <w:sz w:val="20"/>
          <w:szCs w:val="20"/>
        </w:rPr>
        <w:t>összehasonlítás</w:t>
      </w:r>
    </w:p>
    <w:p w:rsidR="005A11F5" w:rsidRPr="00ED7D73" w:rsidRDefault="005A11F5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>Összehasonlító táblázatot készít a költségvetés tételei és az ÖN adattárban tárolt tételek adatai között a tételszámok alapján</w:t>
      </w:r>
      <w:r w:rsidR="00BD7266" w:rsidRPr="00ED7D73">
        <w:rPr>
          <w:rFonts w:asciiTheme="minorHAnsi" w:hAnsiTheme="minorHAnsi"/>
          <w:sz w:val="20"/>
          <w:szCs w:val="20"/>
        </w:rPr>
        <w:t>.</w:t>
      </w:r>
    </w:p>
    <w:p w:rsidR="005A11F5" w:rsidRPr="00ED7D73" w:rsidRDefault="005A11F5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 xml:space="preserve">A létrejött táblázat </w:t>
      </w:r>
      <w:r w:rsidR="004C47D6" w:rsidRPr="00ED7D73">
        <w:rPr>
          <w:rFonts w:asciiTheme="minorHAnsi" w:hAnsiTheme="minorHAnsi"/>
          <w:sz w:val="20"/>
          <w:szCs w:val="20"/>
        </w:rPr>
        <w:t>lementhető egy PDF kiterjesztésű állományba is</w:t>
      </w:r>
      <w:r w:rsidR="00BD7266" w:rsidRPr="00ED7D73">
        <w:rPr>
          <w:rFonts w:asciiTheme="minorHAnsi" w:hAnsiTheme="minorHAnsi"/>
          <w:sz w:val="20"/>
          <w:szCs w:val="20"/>
        </w:rPr>
        <w:t>.</w:t>
      </w:r>
    </w:p>
    <w:p w:rsidR="00BD7266" w:rsidRPr="00ED7D73" w:rsidRDefault="00BD7266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 xml:space="preserve">Ez a szolgáltatás az </w:t>
      </w:r>
      <w:r w:rsidRPr="00250D03">
        <w:rPr>
          <w:rFonts w:asciiTheme="minorHAnsi" w:hAnsiTheme="minorHAnsi"/>
          <w:b/>
          <w:sz w:val="20"/>
          <w:szCs w:val="20"/>
        </w:rPr>
        <w:t>Összehasonlító modul</w:t>
      </w:r>
      <w:r w:rsidRPr="00ED7D73">
        <w:rPr>
          <w:rFonts w:asciiTheme="minorHAnsi" w:hAnsiTheme="minorHAnsi"/>
          <w:sz w:val="20"/>
          <w:szCs w:val="20"/>
        </w:rPr>
        <w:t xml:space="preserve"> előfizetőinek vehető igénybe!</w:t>
      </w:r>
    </w:p>
    <w:p w:rsidR="00A113FC" w:rsidRPr="00ED7D73" w:rsidRDefault="00A113FC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250D03">
        <w:rPr>
          <w:rFonts w:asciiTheme="minorHAnsi" w:hAnsiTheme="minorHAnsi"/>
          <w:b/>
          <w:i/>
          <w:sz w:val="20"/>
          <w:szCs w:val="20"/>
        </w:rPr>
        <w:t>Ellenőrzés</w:t>
      </w:r>
      <w:r w:rsidR="00250D03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ED7D73">
        <w:rPr>
          <w:rFonts w:asciiTheme="minorHAnsi" w:hAnsiTheme="minorHAnsi"/>
          <w:sz w:val="20"/>
          <w:szCs w:val="20"/>
        </w:rPr>
        <w:t>Az aktuális ÖN adattárral összeveti a költségvetés/kiírás tételeit</w:t>
      </w:r>
      <w:r w:rsidR="00BD7266" w:rsidRPr="00ED7D73">
        <w:rPr>
          <w:rFonts w:asciiTheme="minorHAnsi" w:hAnsiTheme="minorHAnsi"/>
          <w:sz w:val="20"/>
          <w:szCs w:val="20"/>
        </w:rPr>
        <w:t>.</w:t>
      </w:r>
    </w:p>
    <w:p w:rsidR="00A113FC" w:rsidRPr="00ED7D73" w:rsidRDefault="00A113FC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sz w:val="20"/>
          <w:szCs w:val="20"/>
        </w:rPr>
        <w:t>Amennyiben az adott tétel megegyezik az aktuális ÖN adattár adataival, a tételsor elején az ÖN azonosságot jelölő ikon fog látszani</w:t>
      </w:r>
      <w:r w:rsidR="00BD7266" w:rsidRPr="00ED7D73">
        <w:rPr>
          <w:rFonts w:asciiTheme="minorHAnsi" w:hAnsiTheme="minorHAnsi"/>
          <w:sz w:val="20"/>
          <w:szCs w:val="20"/>
        </w:rPr>
        <w:t>.</w:t>
      </w:r>
      <w:r w:rsidR="00250D03">
        <w:rPr>
          <w:rFonts w:asciiTheme="minorHAnsi" w:hAnsiTheme="minorHAnsi"/>
          <w:sz w:val="20"/>
          <w:szCs w:val="20"/>
        </w:rPr>
        <w:t xml:space="preserve"> Ha </w:t>
      </w:r>
      <w:r w:rsidRPr="00ED7D73">
        <w:rPr>
          <w:rFonts w:asciiTheme="minorHAnsi" w:hAnsiTheme="minorHAnsi"/>
          <w:sz w:val="20"/>
          <w:szCs w:val="20"/>
        </w:rPr>
        <w:t>eltérést talál, a tételek sorait sárga háromszög jelöléssel látja el</w:t>
      </w:r>
      <w:r w:rsidR="00BD7266" w:rsidRPr="00ED7D73">
        <w:rPr>
          <w:rFonts w:asciiTheme="minorHAnsi" w:hAnsiTheme="minorHAnsi"/>
          <w:sz w:val="20"/>
          <w:szCs w:val="20"/>
        </w:rPr>
        <w:t>.</w:t>
      </w:r>
    </w:p>
    <w:p w:rsidR="00A113FC" w:rsidRPr="009B2A0F" w:rsidRDefault="00A113FC" w:rsidP="00D07BC9">
      <w:pPr>
        <w:spacing w:line="276" w:lineRule="auto"/>
        <w:outlineLvl w:val="0"/>
        <w:rPr>
          <w:rFonts w:asciiTheme="minorHAnsi" w:hAnsiTheme="minorHAnsi"/>
          <w:b/>
          <w:i/>
          <w:sz w:val="20"/>
          <w:szCs w:val="20"/>
        </w:rPr>
      </w:pPr>
      <w:r w:rsidRPr="00250D03">
        <w:rPr>
          <w:rFonts w:asciiTheme="minorHAnsi" w:hAnsiTheme="minorHAnsi"/>
          <w:b/>
          <w:i/>
          <w:sz w:val="20"/>
          <w:szCs w:val="20"/>
        </w:rPr>
        <w:t>Összesítők</w:t>
      </w:r>
      <w:r w:rsidR="009D3338" w:rsidRPr="00250D03">
        <w:rPr>
          <w:rFonts w:asciiTheme="minorHAnsi" w:hAnsiTheme="minorHAnsi"/>
          <w:b/>
          <w:i/>
          <w:sz w:val="20"/>
          <w:szCs w:val="20"/>
        </w:rPr>
        <w:t xml:space="preserve">, </w:t>
      </w:r>
      <w:proofErr w:type="spellStart"/>
      <w:r w:rsidR="009D3338" w:rsidRPr="00250D03">
        <w:rPr>
          <w:rFonts w:asciiTheme="minorHAnsi" w:hAnsiTheme="minorHAnsi"/>
          <w:b/>
          <w:i/>
          <w:sz w:val="20"/>
          <w:szCs w:val="20"/>
        </w:rPr>
        <w:t>fedlapok</w:t>
      </w:r>
      <w:proofErr w:type="spellEnd"/>
      <w:r w:rsidR="00250D03">
        <w:rPr>
          <w:rFonts w:asciiTheme="minorHAnsi" w:hAnsiTheme="minorHAnsi"/>
          <w:b/>
          <w:i/>
          <w:sz w:val="20"/>
          <w:szCs w:val="20"/>
        </w:rPr>
        <w:t xml:space="preserve"> – </w:t>
      </w:r>
      <w:r w:rsidR="00250D03" w:rsidRPr="009B2A0F">
        <w:rPr>
          <w:rFonts w:asciiTheme="minorHAnsi" w:hAnsiTheme="minorHAnsi"/>
          <w:sz w:val="20"/>
          <w:szCs w:val="20"/>
        </w:rPr>
        <w:t>lásd az alapadatok megadásánál.</w:t>
      </w:r>
    </w:p>
    <w:p w:rsidR="00250D03" w:rsidRDefault="00250D03" w:rsidP="00D07BC9">
      <w:pPr>
        <w:spacing w:line="276" w:lineRule="auto"/>
        <w:outlineLvl w:val="0"/>
        <w:rPr>
          <w:rFonts w:asciiTheme="minorHAnsi" w:hAnsiTheme="minorHAnsi"/>
          <w:b/>
          <w:i/>
          <w:sz w:val="20"/>
          <w:szCs w:val="20"/>
        </w:rPr>
      </w:pPr>
    </w:p>
    <w:p w:rsidR="005A11F5" w:rsidRDefault="00DD1CC3" w:rsidP="00ED7D73">
      <w:pPr>
        <w:spacing w:line="276" w:lineRule="auto"/>
        <w:rPr>
          <w:rFonts w:asciiTheme="minorHAnsi" w:hAnsiTheme="minorHAnsi"/>
          <w:sz w:val="20"/>
          <w:szCs w:val="20"/>
        </w:rPr>
      </w:pPr>
      <w:r w:rsidRPr="00ED7D73"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6001385</wp:posOffset>
            </wp:positionH>
            <wp:positionV relativeFrom="paragraph">
              <wp:posOffset>30480</wp:posOffset>
            </wp:positionV>
            <wp:extent cx="500380" cy="190500"/>
            <wp:effectExtent l="19050" t="19050" r="13970" b="19050"/>
            <wp:wrapThrough wrapText="bothSides">
              <wp:wrapPolygon edited="0">
                <wp:start x="-822" y="-2160"/>
                <wp:lineTo x="-822" y="23760"/>
                <wp:lineTo x="22203" y="23760"/>
                <wp:lineTo x="22203" y="-2160"/>
                <wp:lineTo x="-822" y="-2160"/>
              </wp:wrapPolygon>
            </wp:wrapThrough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sz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" cy="190500"/>
                    </a:xfrm>
                    <a:prstGeom prst="rect">
                      <a:avLst/>
                    </a:prstGeom>
                    <a:ln>
                      <a:solidFill>
                        <a:srgbClr val="002E60"/>
                      </a:solidFill>
                    </a:ln>
                  </pic:spPr>
                </pic:pic>
              </a:graphicData>
            </a:graphic>
          </wp:anchor>
        </w:drawing>
      </w:r>
      <w:r w:rsidR="00E679B5" w:rsidRPr="00ED7D73">
        <w:rPr>
          <w:rFonts w:asciiTheme="minorHAnsi" w:hAnsiTheme="minorHAnsi"/>
          <w:sz w:val="20"/>
          <w:szCs w:val="20"/>
        </w:rPr>
        <w:t>A költségvetés</w:t>
      </w:r>
      <w:r w:rsidR="001351B0">
        <w:rPr>
          <w:rFonts w:asciiTheme="minorHAnsi" w:hAnsiTheme="minorHAnsi"/>
          <w:sz w:val="20"/>
          <w:szCs w:val="20"/>
        </w:rPr>
        <w:t xml:space="preserve"> </w:t>
      </w:r>
      <w:r w:rsidR="00E679B5" w:rsidRPr="00ED7D73">
        <w:rPr>
          <w:rFonts w:asciiTheme="minorHAnsi" w:hAnsiTheme="minorHAnsi"/>
          <w:sz w:val="20"/>
          <w:szCs w:val="20"/>
        </w:rPr>
        <w:t>szerkesztő felületéről visszatérhet a felhasználói felületre a piros nyíllal jelölt VISSZA gomb</w:t>
      </w:r>
      <w:r w:rsidR="001351B0">
        <w:rPr>
          <w:rFonts w:asciiTheme="minorHAnsi" w:hAnsiTheme="minorHAnsi"/>
          <w:sz w:val="20"/>
          <w:szCs w:val="20"/>
        </w:rPr>
        <w:t>bal</w:t>
      </w:r>
      <w:r w:rsidR="00E679B5" w:rsidRPr="00ED7D73">
        <w:rPr>
          <w:rFonts w:asciiTheme="minorHAnsi" w:hAnsiTheme="minorHAnsi"/>
          <w:sz w:val="20"/>
          <w:szCs w:val="20"/>
        </w:rPr>
        <w:t>.</w:t>
      </w:r>
    </w:p>
    <w:p w:rsidR="009B2A0F" w:rsidRDefault="009B2A0F" w:rsidP="00ED7D73">
      <w:pPr>
        <w:spacing w:line="276" w:lineRule="auto"/>
        <w:rPr>
          <w:rFonts w:asciiTheme="minorHAnsi" w:hAnsiTheme="minorHAnsi"/>
          <w:noProof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109220</wp:posOffset>
            </wp:positionV>
            <wp:extent cx="6134735" cy="475615"/>
            <wp:effectExtent l="19050" t="19050" r="18415" b="19685"/>
            <wp:wrapNone/>
            <wp:docPr id="3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475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B2A0F" w:rsidRDefault="009B2A0F" w:rsidP="00ED7D73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9B2A0F" w:rsidRDefault="009B2A0F" w:rsidP="00ED7D73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9B2A0F" w:rsidRPr="00ED7D73" w:rsidRDefault="009B2A0F" w:rsidP="00ED7D73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106CB3" w:rsidRPr="00ED7D73" w:rsidRDefault="00106CB3" w:rsidP="00D07BC9">
      <w:pPr>
        <w:spacing w:line="276" w:lineRule="auto"/>
        <w:outlineLvl w:val="0"/>
        <w:rPr>
          <w:rFonts w:asciiTheme="minorHAnsi" w:hAnsiTheme="minorHAnsi"/>
          <w:sz w:val="20"/>
          <w:szCs w:val="20"/>
        </w:rPr>
      </w:pPr>
      <w:r w:rsidRPr="009B2A0F">
        <w:rPr>
          <w:rFonts w:asciiTheme="minorHAnsi" w:hAnsiTheme="minorHAnsi"/>
          <w:b/>
          <w:i/>
          <w:sz w:val="20"/>
          <w:szCs w:val="20"/>
        </w:rPr>
        <w:t>Műveletek meglévő költségvetésekkel</w:t>
      </w:r>
      <w:r w:rsidR="009B2A0F">
        <w:rPr>
          <w:rFonts w:asciiTheme="minorHAnsi" w:hAnsiTheme="minorHAnsi"/>
          <w:sz w:val="20"/>
          <w:szCs w:val="20"/>
        </w:rPr>
        <w:t xml:space="preserve">: </w:t>
      </w:r>
      <w:r w:rsidR="00E64448" w:rsidRPr="00ED7D73">
        <w:rPr>
          <w:rFonts w:asciiTheme="minorHAnsi" w:hAnsiTheme="minorHAnsi"/>
          <w:sz w:val="20"/>
          <w:szCs w:val="20"/>
        </w:rPr>
        <w:t>Költségvetések kezelése ablak felső ikonsora</w:t>
      </w:r>
    </w:p>
    <w:p w:rsidR="00106CB3" w:rsidRPr="00ED7D73" w:rsidRDefault="009E6499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9B2A0F"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Megnyitás </w:t>
      </w:r>
      <w:r w:rsidRPr="00ED7D73">
        <w:rPr>
          <w:rFonts w:asciiTheme="minorHAnsi" w:eastAsia="Times New Roman" w:hAnsiTheme="minorHAnsi"/>
          <w:sz w:val="20"/>
          <w:szCs w:val="20"/>
        </w:rPr>
        <w:t>– a költségvetés szerkesztő felületébe való belépés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9E6499" w:rsidRDefault="009E6499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9B2A0F">
        <w:rPr>
          <w:rFonts w:asciiTheme="minorHAnsi" w:eastAsia="Times New Roman" w:hAnsiTheme="minorHAnsi"/>
          <w:b/>
          <w:sz w:val="20"/>
          <w:szCs w:val="20"/>
          <w:u w:val="single"/>
        </w:rPr>
        <w:t>Másolás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– Másolat: költségvetés névvel létrejön egy 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 xml:space="preserve">új </w:t>
      </w:r>
      <w:r w:rsidRPr="00ED7D73">
        <w:rPr>
          <w:rFonts w:asciiTheme="minorHAnsi" w:eastAsia="Times New Roman" w:hAnsiTheme="minorHAnsi"/>
          <w:sz w:val="20"/>
          <w:szCs w:val="20"/>
        </w:rPr>
        <w:t>sorb</w:t>
      </w:r>
      <w:r w:rsidR="00957A87">
        <w:rPr>
          <w:rFonts w:asciiTheme="minorHAnsi" w:eastAsia="Times New Roman" w:hAnsiTheme="minorHAnsi"/>
          <w:sz w:val="20"/>
          <w:szCs w:val="20"/>
        </w:rPr>
        <w:t xml:space="preserve">an, a költségvetés </w:t>
      </w:r>
      <w:r w:rsidRPr="00ED7D73">
        <w:rPr>
          <w:rFonts w:asciiTheme="minorHAnsi" w:eastAsia="Times New Roman" w:hAnsiTheme="minorHAnsi"/>
          <w:sz w:val="20"/>
          <w:szCs w:val="20"/>
        </w:rPr>
        <w:t>másodpéldánya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957A87" w:rsidRPr="00957A87" w:rsidRDefault="00957A87" w:rsidP="00957A87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 xml:space="preserve">                    </w:t>
      </w:r>
      <w:r w:rsidRPr="00957A87">
        <w:rPr>
          <w:rFonts w:asciiTheme="minorHAnsi" w:eastAsia="Times New Roman" w:hAnsiTheme="minorHAnsi"/>
          <w:sz w:val="20"/>
          <w:szCs w:val="20"/>
        </w:rPr>
        <w:t xml:space="preserve">Felmérési naplóval (felhasznált mennyiségi részletezéssel) ellátott költségvetés esetén használható még a </w:t>
      </w:r>
    </w:p>
    <w:p w:rsidR="00957A87" w:rsidRDefault="00144D4E" w:rsidP="00957A87">
      <w:pPr>
        <w:pStyle w:val="Listaszerbekezds"/>
        <w:numPr>
          <w:ilvl w:val="0"/>
          <w:numId w:val="9"/>
        </w:num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>Csak maradvány, többlet tételek másolása – Ebben az esetben egy ún. Korrigáló, differencia költségvetés készül.</w:t>
      </w:r>
    </w:p>
    <w:p w:rsidR="00144D4E" w:rsidRPr="00957A87" w:rsidRDefault="00144D4E" w:rsidP="00957A87">
      <w:pPr>
        <w:pStyle w:val="Listaszerbekezds"/>
        <w:numPr>
          <w:ilvl w:val="0"/>
          <w:numId w:val="9"/>
        </w:num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>Csak felhasznált mennyiségek – Ebben az esetben pedig a létrejövő költségvetés mennyiségei a felhasznált mennyiségi értékek lesznek.</w:t>
      </w:r>
    </w:p>
    <w:p w:rsidR="004E33DC" w:rsidRPr="00ED7D73" w:rsidRDefault="009E6499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9B2A0F"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Törlés </w:t>
      </w:r>
      <w:r w:rsidR="00957A87">
        <w:rPr>
          <w:rFonts w:asciiTheme="minorHAnsi" w:eastAsia="Times New Roman" w:hAnsiTheme="minorHAnsi"/>
          <w:sz w:val="20"/>
          <w:szCs w:val="20"/>
        </w:rPr>
        <w:t>– a költségvetés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törlésére szolgál, a program rákérdez a törlés megerősítésére, viszont </w:t>
      </w:r>
      <w:r w:rsidRPr="009B2A0F">
        <w:rPr>
          <w:rFonts w:asciiTheme="minorHAnsi" w:eastAsia="Times New Roman" w:hAnsiTheme="minorHAnsi"/>
          <w:b/>
          <w:sz w:val="20"/>
          <w:szCs w:val="20"/>
        </w:rPr>
        <w:t>a továbbiakban a törölt elemek már nem nyerhetők, állíthatók vissza!</w:t>
      </w:r>
    </w:p>
    <w:p w:rsidR="009E6499" w:rsidRPr="00ED7D73" w:rsidRDefault="009E6499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9B2A0F">
        <w:rPr>
          <w:rFonts w:asciiTheme="minorHAnsi" w:eastAsia="Times New Roman" w:hAnsiTheme="minorHAnsi"/>
          <w:b/>
          <w:sz w:val="20"/>
          <w:szCs w:val="20"/>
          <w:u w:val="single"/>
        </w:rPr>
        <w:t>Átnevezés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– a költségvetés nevét</w:t>
      </w:r>
      <w:r w:rsidR="009B2A0F">
        <w:rPr>
          <w:rFonts w:asciiTheme="minorHAnsi" w:eastAsia="Times New Roman" w:hAnsiTheme="minorHAnsi"/>
          <w:sz w:val="20"/>
          <w:szCs w:val="20"/>
        </w:rPr>
        <w:t xml:space="preserve"> és leírását </w:t>
      </w:r>
      <w:r w:rsidRPr="00ED7D73">
        <w:rPr>
          <w:rFonts w:asciiTheme="minorHAnsi" w:eastAsia="Times New Roman" w:hAnsiTheme="minorHAnsi"/>
          <w:sz w:val="20"/>
          <w:szCs w:val="20"/>
        </w:rPr>
        <w:t>tetszőlegesen megváltoztathatjuk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957A87" w:rsidRDefault="00957A87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  <w:u w:val="single"/>
        </w:rPr>
      </w:pPr>
    </w:p>
    <w:p w:rsidR="009E6499" w:rsidRPr="00ED7D73" w:rsidRDefault="009E6499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9B2A0F">
        <w:rPr>
          <w:rFonts w:asciiTheme="minorHAnsi" w:eastAsia="Times New Roman" w:hAnsiTheme="minorHAnsi"/>
          <w:b/>
          <w:sz w:val="20"/>
          <w:szCs w:val="20"/>
          <w:u w:val="single"/>
        </w:rPr>
        <w:t>Export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–</w:t>
      </w:r>
      <w:r w:rsidR="009B2A0F">
        <w:rPr>
          <w:rFonts w:asciiTheme="minorHAnsi" w:eastAsia="Times New Roman" w:hAnsiTheme="minorHAnsi"/>
          <w:sz w:val="20"/>
          <w:szCs w:val="20"/>
        </w:rPr>
        <w:t xml:space="preserve"> A 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megjelenő ablakban, 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 xml:space="preserve">a modulokra való </w:t>
      </w:r>
      <w:r w:rsidRPr="00ED7D73">
        <w:rPr>
          <w:rFonts w:asciiTheme="minorHAnsi" w:eastAsia="Times New Roman" w:hAnsiTheme="minorHAnsi"/>
          <w:sz w:val="20"/>
          <w:szCs w:val="20"/>
        </w:rPr>
        <w:t>előfizetés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>ek függvényében az alábbi lehetőségek választhatók:</w:t>
      </w:r>
    </w:p>
    <w:p w:rsidR="00740463" w:rsidRPr="00ED7D73" w:rsidRDefault="00427D2A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b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93980</wp:posOffset>
            </wp:positionV>
            <wp:extent cx="2886075" cy="1800225"/>
            <wp:effectExtent l="19050" t="0" r="9525" b="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7F4" w:rsidRPr="00427D2A">
        <w:rPr>
          <w:rFonts w:asciiTheme="minorHAnsi" w:eastAsia="Times New Roman" w:hAnsiTheme="minorHAnsi"/>
          <w:b/>
          <w:sz w:val="20"/>
          <w:szCs w:val="20"/>
        </w:rPr>
        <w:t xml:space="preserve">PDF </w:t>
      </w:r>
      <w:r w:rsidR="006677F4" w:rsidRPr="00427D2A">
        <w:rPr>
          <w:rFonts w:asciiTheme="minorHAnsi" w:eastAsia="Times New Roman" w:hAnsiTheme="minorHAnsi"/>
          <w:sz w:val="20"/>
          <w:szCs w:val="20"/>
        </w:rPr>
        <w:t>ki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>terjesztésű állomány létrehozása (továbbiakban nem szerkeszthető)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  <w:r>
        <w:rPr>
          <w:rFonts w:asciiTheme="minorHAnsi" w:eastAsia="Times New Roman" w:hAnsiTheme="minorHAnsi"/>
          <w:sz w:val="20"/>
          <w:szCs w:val="20"/>
        </w:rPr>
        <w:t xml:space="preserve"> </w:t>
      </w:r>
      <w:r w:rsidR="00740463" w:rsidRPr="00ED7D73">
        <w:rPr>
          <w:rFonts w:asciiTheme="minorHAnsi" w:eastAsia="Times New Roman" w:hAnsiTheme="minorHAnsi"/>
          <w:sz w:val="20"/>
          <w:szCs w:val="20"/>
        </w:rPr>
        <w:t>Beállítási lehetőségek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:</w:t>
      </w:r>
    </w:p>
    <w:p w:rsidR="00740463" w:rsidRPr="00ED7D73" w:rsidRDefault="007D2E6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427D2A">
        <w:rPr>
          <w:rFonts w:asciiTheme="minorHAnsi" w:hAnsiTheme="minorHAnsi"/>
          <w:i/>
          <w:sz w:val="20"/>
          <w:szCs w:val="20"/>
        </w:rPr>
        <w:t>m</w:t>
      </w:r>
      <w:r w:rsidR="00740463" w:rsidRPr="00427D2A">
        <w:rPr>
          <w:rFonts w:asciiTheme="minorHAnsi" w:hAnsiTheme="minorHAnsi"/>
          <w:i/>
          <w:sz w:val="20"/>
          <w:szCs w:val="20"/>
        </w:rPr>
        <w:t>egjelenés</w:t>
      </w:r>
      <w:r w:rsidR="00427D2A">
        <w:rPr>
          <w:rFonts w:asciiTheme="minorHAnsi" w:hAnsiTheme="minorHAnsi"/>
          <w:sz w:val="20"/>
          <w:szCs w:val="20"/>
        </w:rPr>
        <w:t xml:space="preserve"> - a tétel árai hány oszlopban látszanak (egységre jutó anyag, gépköltség, munkadíj, összes anyag, gépköltség, munkadíj).</w:t>
      </w:r>
    </w:p>
    <w:p w:rsidR="00740463" w:rsidRPr="00ED7D73" w:rsidRDefault="007D2E6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427D2A">
        <w:rPr>
          <w:rFonts w:asciiTheme="minorHAnsi" w:eastAsia="Times New Roman" w:hAnsiTheme="minorHAnsi"/>
          <w:i/>
          <w:sz w:val="20"/>
          <w:szCs w:val="20"/>
        </w:rPr>
        <w:t>á</w:t>
      </w:r>
      <w:r w:rsidR="00740463" w:rsidRPr="00427D2A">
        <w:rPr>
          <w:rFonts w:asciiTheme="minorHAnsi" w:eastAsia="Times New Roman" w:hAnsiTheme="minorHAnsi"/>
          <w:i/>
          <w:sz w:val="20"/>
          <w:szCs w:val="20"/>
        </w:rPr>
        <w:t>rinformáció</w:t>
      </w:r>
      <w:r w:rsidRPr="00ED7D73">
        <w:rPr>
          <w:rFonts w:asciiTheme="minorHAnsi" w:eastAsia="Times New Roman" w:hAnsiTheme="minorHAnsi"/>
          <w:sz w:val="20"/>
          <w:szCs w:val="20"/>
        </w:rPr>
        <w:t>,</w:t>
      </w:r>
      <w:r w:rsidR="00427D2A">
        <w:rPr>
          <w:rFonts w:asciiTheme="minorHAnsi" w:eastAsia="Times New Roman" w:hAnsiTheme="minorHAnsi"/>
          <w:sz w:val="20"/>
          <w:szCs w:val="20"/>
        </w:rPr>
        <w:t xml:space="preserve"> a létrejövő export árazott, vagy árazatlan legyen (az ár mezők kipontozva).</w:t>
      </w:r>
    </w:p>
    <w:p w:rsidR="00427D2A" w:rsidRPr="00427D2A" w:rsidRDefault="007D2E6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427D2A">
        <w:rPr>
          <w:rFonts w:asciiTheme="minorHAnsi" w:eastAsia="Times New Roman" w:hAnsiTheme="minorHAnsi"/>
          <w:i/>
          <w:sz w:val="20"/>
          <w:szCs w:val="20"/>
        </w:rPr>
        <w:t>t</w:t>
      </w:r>
      <w:r w:rsidR="00740463" w:rsidRPr="00427D2A">
        <w:rPr>
          <w:rFonts w:asciiTheme="minorHAnsi" w:eastAsia="Times New Roman" w:hAnsiTheme="minorHAnsi"/>
          <w:i/>
          <w:sz w:val="20"/>
          <w:szCs w:val="20"/>
        </w:rPr>
        <w:t>agolás</w:t>
      </w:r>
      <w:r w:rsidR="00427D2A" w:rsidRPr="00427D2A">
        <w:rPr>
          <w:rFonts w:asciiTheme="minorHAnsi" w:eastAsia="Times New Roman" w:hAnsiTheme="minorHAnsi"/>
          <w:i/>
          <w:sz w:val="20"/>
          <w:szCs w:val="20"/>
        </w:rPr>
        <w:t xml:space="preserve"> </w:t>
      </w:r>
      <w:r w:rsidR="00427D2A">
        <w:rPr>
          <w:rFonts w:asciiTheme="minorHAnsi" w:eastAsia="Times New Roman" w:hAnsiTheme="minorHAnsi"/>
          <w:i/>
          <w:sz w:val="20"/>
          <w:szCs w:val="20"/>
        </w:rPr>
        <w:t xml:space="preserve">– </w:t>
      </w:r>
      <w:r w:rsidR="00427D2A">
        <w:rPr>
          <w:rFonts w:asciiTheme="minorHAnsi" w:eastAsia="Times New Roman" w:hAnsiTheme="minorHAnsi"/>
          <w:sz w:val="20"/>
          <w:szCs w:val="20"/>
        </w:rPr>
        <w:t xml:space="preserve">A létrejövő export </w:t>
      </w:r>
      <w:proofErr w:type="spellStart"/>
      <w:r w:rsidR="00427D2A">
        <w:rPr>
          <w:rFonts w:asciiTheme="minorHAnsi" w:eastAsia="Times New Roman" w:hAnsiTheme="minorHAnsi"/>
          <w:sz w:val="20"/>
          <w:szCs w:val="20"/>
        </w:rPr>
        <w:t>munkanemenként</w:t>
      </w:r>
      <w:proofErr w:type="spellEnd"/>
      <w:r w:rsidR="00427D2A">
        <w:rPr>
          <w:rFonts w:asciiTheme="minorHAnsi" w:eastAsia="Times New Roman" w:hAnsiTheme="minorHAnsi"/>
          <w:sz w:val="20"/>
          <w:szCs w:val="20"/>
        </w:rPr>
        <w:t xml:space="preserve"> </w:t>
      </w:r>
      <w:proofErr w:type="spellStart"/>
      <w:r w:rsidR="00427D2A">
        <w:rPr>
          <w:rFonts w:asciiTheme="minorHAnsi" w:eastAsia="Times New Roman" w:hAnsiTheme="minorHAnsi"/>
          <w:sz w:val="20"/>
          <w:szCs w:val="20"/>
        </w:rPr>
        <w:t>újés</w:t>
      </w:r>
      <w:proofErr w:type="spellEnd"/>
      <w:r w:rsidR="00427D2A">
        <w:rPr>
          <w:rFonts w:asciiTheme="minorHAnsi" w:eastAsia="Times New Roman" w:hAnsiTheme="minorHAnsi"/>
          <w:sz w:val="20"/>
          <w:szCs w:val="20"/>
        </w:rPr>
        <w:t xml:space="preserve"> új lapon, munkafüzet-lapon jelenjen meg, illetve csak az összesítő legyen külön, a további tételek pedig folyamatosan felsorolva.</w:t>
      </w:r>
    </w:p>
    <w:p w:rsidR="00740463" w:rsidRPr="00ED7D73" w:rsidRDefault="00740463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427D2A">
        <w:rPr>
          <w:rFonts w:asciiTheme="minorHAnsi" w:eastAsia="Times New Roman" w:hAnsiTheme="minorHAnsi"/>
          <w:i/>
          <w:sz w:val="20"/>
          <w:szCs w:val="20"/>
        </w:rPr>
        <w:t>ÖN tételazonosító formátuma</w:t>
      </w:r>
      <w:r w:rsidR="00427D2A">
        <w:rPr>
          <w:rFonts w:asciiTheme="minorHAnsi" w:eastAsia="Times New Roman" w:hAnsiTheme="minorHAnsi"/>
          <w:sz w:val="20"/>
          <w:szCs w:val="20"/>
        </w:rPr>
        <w:t xml:space="preserve"> – az MVH által generált ÉNGY szám is megjeleníthető.</w:t>
      </w:r>
    </w:p>
    <w:p w:rsidR="00740463" w:rsidRPr="00ED7D73" w:rsidRDefault="007D2E6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427D2A">
        <w:rPr>
          <w:rFonts w:asciiTheme="minorHAnsi" w:eastAsia="Times New Roman" w:hAnsiTheme="minorHAnsi"/>
          <w:i/>
          <w:sz w:val="20"/>
          <w:szCs w:val="20"/>
        </w:rPr>
        <w:t>n</w:t>
      </w:r>
      <w:r w:rsidR="00740463" w:rsidRPr="00427D2A">
        <w:rPr>
          <w:rFonts w:asciiTheme="minorHAnsi" w:eastAsia="Times New Roman" w:hAnsiTheme="minorHAnsi"/>
          <w:i/>
          <w:sz w:val="20"/>
          <w:szCs w:val="20"/>
        </w:rPr>
        <w:t>ormaidő megjelenítése</w:t>
      </w:r>
      <w:r w:rsidRPr="00ED7D73">
        <w:rPr>
          <w:rFonts w:asciiTheme="minorHAnsi" w:eastAsia="Times New Roman" w:hAnsiTheme="minorHAnsi"/>
          <w:sz w:val="20"/>
          <w:szCs w:val="20"/>
        </w:rPr>
        <w:t>,</w:t>
      </w:r>
    </w:p>
    <w:p w:rsidR="00740463" w:rsidRPr="00427D2A" w:rsidRDefault="007D2E6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427D2A">
        <w:rPr>
          <w:rFonts w:asciiTheme="minorHAnsi" w:eastAsia="Times New Roman" w:hAnsiTheme="minorHAnsi"/>
          <w:i/>
          <w:sz w:val="20"/>
          <w:szCs w:val="20"/>
        </w:rPr>
        <w:t>d</w:t>
      </w:r>
      <w:r w:rsidR="00740463" w:rsidRPr="00427D2A">
        <w:rPr>
          <w:rFonts w:asciiTheme="minorHAnsi" w:eastAsia="Times New Roman" w:hAnsiTheme="minorHAnsi"/>
          <w:i/>
          <w:sz w:val="20"/>
          <w:szCs w:val="20"/>
        </w:rPr>
        <w:t>eviz</w:t>
      </w:r>
      <w:r w:rsidR="00427D2A">
        <w:rPr>
          <w:rFonts w:asciiTheme="minorHAnsi" w:eastAsia="Times New Roman" w:hAnsiTheme="minorHAnsi"/>
          <w:i/>
          <w:sz w:val="20"/>
          <w:szCs w:val="20"/>
        </w:rPr>
        <w:t xml:space="preserve">a – </w:t>
      </w:r>
      <w:proofErr w:type="gramStart"/>
      <w:r w:rsidR="00427D2A">
        <w:rPr>
          <w:rFonts w:asciiTheme="minorHAnsi" w:eastAsia="Times New Roman" w:hAnsiTheme="minorHAnsi"/>
          <w:i/>
          <w:sz w:val="20"/>
          <w:szCs w:val="20"/>
        </w:rPr>
        <w:t xml:space="preserve">a </w:t>
      </w:r>
      <w:r w:rsidR="00427D2A">
        <w:rPr>
          <w:rFonts w:asciiTheme="minorHAnsi" w:eastAsia="Times New Roman" w:hAnsiTheme="minorHAnsi"/>
          <w:sz w:val="20"/>
          <w:szCs w:val="20"/>
        </w:rPr>
        <w:t xml:space="preserve"> Törzsadatok</w:t>
      </w:r>
      <w:proofErr w:type="gramEnd"/>
      <w:r w:rsidR="00427D2A">
        <w:rPr>
          <w:rFonts w:asciiTheme="minorHAnsi" w:eastAsia="Times New Roman" w:hAnsiTheme="minorHAnsi"/>
          <w:sz w:val="20"/>
          <w:szCs w:val="20"/>
        </w:rPr>
        <w:t xml:space="preserve"> ablakban meghatározható devizák és azok megadott árfolyamán készíthető devizás költségvetés export.</w:t>
      </w:r>
    </w:p>
    <w:p w:rsidR="00740463" w:rsidRPr="00ED7D73" w:rsidRDefault="007D2E6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427D2A">
        <w:rPr>
          <w:rFonts w:asciiTheme="minorHAnsi" w:eastAsia="Times New Roman" w:hAnsiTheme="minorHAnsi"/>
          <w:i/>
          <w:sz w:val="20"/>
          <w:szCs w:val="20"/>
        </w:rPr>
        <w:t>a</w:t>
      </w:r>
      <w:r w:rsidR="00740463" w:rsidRPr="00427D2A">
        <w:rPr>
          <w:rFonts w:asciiTheme="minorHAnsi" w:eastAsia="Times New Roman" w:hAnsiTheme="minorHAnsi"/>
          <w:i/>
          <w:sz w:val="20"/>
          <w:szCs w:val="20"/>
        </w:rPr>
        <w:t>lvállalkozók jelölése</w:t>
      </w:r>
      <w:r w:rsidR="00427D2A">
        <w:rPr>
          <w:rFonts w:asciiTheme="minorHAnsi" w:eastAsia="Times New Roman" w:hAnsiTheme="minorHAnsi"/>
          <w:sz w:val="20"/>
          <w:szCs w:val="20"/>
        </w:rPr>
        <w:t xml:space="preserve"> – Szintén a Törzsadatokban elérhető Alvállalkozói adatbázisból a tételekhez hozzárendelt alvállalkozók nevei is megjeleníthetők.</w:t>
      </w:r>
    </w:p>
    <w:p w:rsidR="00427D2A" w:rsidRDefault="00427D2A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</w:rPr>
      </w:pPr>
    </w:p>
    <w:p w:rsidR="00444639" w:rsidRPr="00ED7D73" w:rsidRDefault="006677F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427D2A">
        <w:rPr>
          <w:rFonts w:asciiTheme="minorHAnsi" w:eastAsia="Times New Roman" w:hAnsiTheme="minorHAnsi"/>
          <w:b/>
          <w:sz w:val="20"/>
          <w:szCs w:val="20"/>
        </w:rPr>
        <w:lastRenderedPageBreak/>
        <w:t>XLS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kiterjesztésű állomány létrehozása (Microsoft Excel programmal megjeleníthető, tovább szerkeszthető)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  <w:r w:rsidR="00E634D1" w:rsidRPr="00ED7D73">
        <w:rPr>
          <w:rFonts w:asciiTheme="minorHAnsi" w:eastAsia="Times New Roman" w:hAnsiTheme="minorHAnsi"/>
          <w:sz w:val="20"/>
          <w:szCs w:val="20"/>
        </w:rPr>
        <w:br/>
      </w:r>
      <w:r w:rsidR="00740463" w:rsidRPr="00ED7D73">
        <w:rPr>
          <w:rFonts w:asciiTheme="minorHAnsi" w:eastAsia="Times New Roman" w:hAnsiTheme="minorHAnsi"/>
          <w:sz w:val="20"/>
          <w:szCs w:val="20"/>
        </w:rPr>
        <w:t xml:space="preserve">Beállítási </w:t>
      </w:r>
      <w:proofErr w:type="gramStart"/>
      <w:r w:rsidR="00740463" w:rsidRPr="00ED7D73">
        <w:rPr>
          <w:rFonts w:asciiTheme="minorHAnsi" w:eastAsia="Times New Roman" w:hAnsiTheme="minorHAnsi"/>
          <w:sz w:val="20"/>
          <w:szCs w:val="20"/>
        </w:rPr>
        <w:t>lehetőségek:</w:t>
      </w:r>
      <w:r w:rsidR="007D2E66" w:rsidRPr="00957A87">
        <w:rPr>
          <w:rFonts w:asciiTheme="minorHAnsi" w:hAnsiTheme="minorHAnsi"/>
          <w:i/>
          <w:sz w:val="20"/>
          <w:szCs w:val="20"/>
        </w:rPr>
        <w:t>m</w:t>
      </w:r>
      <w:r w:rsidR="00740463" w:rsidRPr="00957A87">
        <w:rPr>
          <w:rFonts w:asciiTheme="minorHAnsi" w:hAnsiTheme="minorHAnsi"/>
          <w:i/>
          <w:sz w:val="20"/>
          <w:szCs w:val="20"/>
        </w:rPr>
        <w:t>egjelenés</w:t>
      </w:r>
      <w:proofErr w:type="gramEnd"/>
      <w:r w:rsidR="007D2E66" w:rsidRPr="00957A87">
        <w:rPr>
          <w:rFonts w:asciiTheme="minorHAnsi" w:hAnsiTheme="minorHAnsi"/>
          <w:i/>
          <w:sz w:val="20"/>
          <w:szCs w:val="20"/>
        </w:rPr>
        <w:t>,</w:t>
      </w:r>
      <w:r w:rsidR="00427D2A" w:rsidRPr="00957A87">
        <w:rPr>
          <w:rFonts w:asciiTheme="minorHAnsi" w:hAnsiTheme="minorHAnsi"/>
          <w:i/>
          <w:sz w:val="20"/>
          <w:szCs w:val="20"/>
        </w:rPr>
        <w:t xml:space="preserve"> </w:t>
      </w:r>
      <w:r w:rsidR="007D2E66" w:rsidRPr="00957A87">
        <w:rPr>
          <w:rFonts w:asciiTheme="minorHAnsi" w:eastAsia="Times New Roman" w:hAnsiTheme="minorHAnsi"/>
          <w:i/>
          <w:sz w:val="20"/>
          <w:szCs w:val="20"/>
        </w:rPr>
        <w:t>á</w:t>
      </w:r>
      <w:r w:rsidR="00740463" w:rsidRPr="00957A87">
        <w:rPr>
          <w:rFonts w:asciiTheme="minorHAnsi" w:eastAsia="Times New Roman" w:hAnsiTheme="minorHAnsi"/>
          <w:i/>
          <w:sz w:val="20"/>
          <w:szCs w:val="20"/>
        </w:rPr>
        <w:t>rinformáció</w:t>
      </w:r>
      <w:r w:rsidR="007D2E66" w:rsidRPr="00957A87">
        <w:rPr>
          <w:rFonts w:asciiTheme="minorHAnsi" w:eastAsia="Times New Roman" w:hAnsiTheme="minorHAnsi"/>
          <w:i/>
          <w:sz w:val="20"/>
          <w:szCs w:val="20"/>
        </w:rPr>
        <w:t>,</w:t>
      </w:r>
      <w:r w:rsidR="00427D2A" w:rsidRPr="00957A87">
        <w:rPr>
          <w:rFonts w:asciiTheme="minorHAnsi" w:eastAsia="Times New Roman" w:hAnsiTheme="minorHAnsi"/>
          <w:i/>
          <w:sz w:val="20"/>
          <w:szCs w:val="20"/>
        </w:rPr>
        <w:t xml:space="preserve"> </w:t>
      </w:r>
      <w:r w:rsidR="007D2E66" w:rsidRPr="00957A87">
        <w:rPr>
          <w:rFonts w:asciiTheme="minorHAnsi" w:eastAsia="Times New Roman" w:hAnsiTheme="minorHAnsi"/>
          <w:i/>
          <w:sz w:val="20"/>
          <w:szCs w:val="20"/>
        </w:rPr>
        <w:t>t</w:t>
      </w:r>
      <w:r w:rsidR="00740463" w:rsidRPr="00957A87">
        <w:rPr>
          <w:rFonts w:asciiTheme="minorHAnsi" w:eastAsia="Times New Roman" w:hAnsiTheme="minorHAnsi"/>
          <w:i/>
          <w:sz w:val="20"/>
          <w:szCs w:val="20"/>
        </w:rPr>
        <w:t>agolás</w:t>
      </w:r>
      <w:r w:rsidR="007D2E66" w:rsidRPr="00957A87">
        <w:rPr>
          <w:rFonts w:asciiTheme="minorHAnsi" w:eastAsia="Times New Roman" w:hAnsiTheme="minorHAnsi"/>
          <w:i/>
          <w:sz w:val="20"/>
          <w:szCs w:val="20"/>
        </w:rPr>
        <w:t>,</w:t>
      </w:r>
      <w:r w:rsidR="00427D2A" w:rsidRPr="00957A87">
        <w:rPr>
          <w:rFonts w:asciiTheme="minorHAnsi" w:eastAsia="Times New Roman" w:hAnsiTheme="minorHAnsi"/>
          <w:i/>
          <w:sz w:val="20"/>
          <w:szCs w:val="20"/>
        </w:rPr>
        <w:t xml:space="preserve"> </w:t>
      </w:r>
      <w:r w:rsidR="007D2E66" w:rsidRPr="00957A87">
        <w:rPr>
          <w:rFonts w:asciiTheme="minorHAnsi" w:eastAsia="Times New Roman" w:hAnsiTheme="minorHAnsi"/>
          <w:i/>
          <w:sz w:val="20"/>
          <w:szCs w:val="20"/>
        </w:rPr>
        <w:t>a</w:t>
      </w:r>
      <w:r w:rsidR="00740463" w:rsidRPr="00957A87">
        <w:rPr>
          <w:rFonts w:asciiTheme="minorHAnsi" w:eastAsia="Times New Roman" w:hAnsiTheme="minorHAnsi"/>
          <w:i/>
          <w:sz w:val="20"/>
          <w:szCs w:val="20"/>
        </w:rPr>
        <w:t>lvállalkozók</w:t>
      </w:r>
      <w:r w:rsidR="00740463" w:rsidRPr="00ED7D73">
        <w:rPr>
          <w:rFonts w:asciiTheme="minorHAnsi" w:eastAsia="Times New Roman" w:hAnsiTheme="minorHAnsi"/>
          <w:sz w:val="20"/>
          <w:szCs w:val="20"/>
        </w:rPr>
        <w:t xml:space="preserve"> jelölése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957A87" w:rsidRDefault="00957A87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</w:rPr>
      </w:pPr>
    </w:p>
    <w:p w:rsidR="006677F4" w:rsidRPr="00ED7D73" w:rsidRDefault="007D2E6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957A87">
        <w:rPr>
          <w:rFonts w:asciiTheme="minorHAnsi" w:eastAsia="Times New Roman" w:hAnsiTheme="minorHAnsi"/>
          <w:b/>
          <w:sz w:val="20"/>
          <w:szCs w:val="20"/>
        </w:rPr>
        <w:t>TERC VIP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 </w:t>
      </w:r>
      <w:r w:rsidR="00BE53C3" w:rsidRPr="00ED7D73">
        <w:rPr>
          <w:rFonts w:asciiTheme="minorHAnsi" w:eastAsia="Times New Roman" w:hAnsiTheme="minorHAnsi"/>
          <w:sz w:val="20"/>
          <w:szCs w:val="20"/>
        </w:rPr>
        <w:t>export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 xml:space="preserve"> állomány létrehozása (</w:t>
      </w:r>
      <w:r w:rsidRPr="00ED7D73">
        <w:rPr>
          <w:rFonts w:asciiTheme="minorHAnsi" w:eastAsia="Times New Roman" w:hAnsiTheme="minorHAnsi"/>
          <w:sz w:val="20"/>
          <w:szCs w:val="20"/>
        </w:rPr>
        <w:t xml:space="preserve">kizárólag a 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>TERC V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>I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>P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  <w:r w:rsidR="006A6E25">
        <w:rPr>
          <w:rFonts w:asciiTheme="minorHAnsi" w:eastAsia="Times New Roman" w:hAnsiTheme="minorHAnsi"/>
          <w:sz w:val="20"/>
          <w:szCs w:val="20"/>
        </w:rPr>
        <w:t xml:space="preserve"> 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>program számá</w:t>
      </w:r>
      <w:r w:rsidRPr="00ED7D73">
        <w:rPr>
          <w:rFonts w:asciiTheme="minorHAnsi" w:eastAsia="Times New Roman" w:hAnsiTheme="minorHAnsi"/>
          <w:sz w:val="20"/>
          <w:szCs w:val="20"/>
        </w:rPr>
        <w:t>ra beolvasható és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 xml:space="preserve"> tovább szerkeszthető)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144D4E" w:rsidRDefault="00144D4E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</w:rPr>
      </w:pPr>
    </w:p>
    <w:p w:rsidR="00957A87" w:rsidRDefault="00957A87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957A87">
        <w:rPr>
          <w:rFonts w:asciiTheme="minorHAnsi" w:eastAsia="Times New Roman" w:hAnsiTheme="minorHAnsi"/>
          <w:b/>
          <w:sz w:val="20"/>
          <w:szCs w:val="20"/>
        </w:rPr>
        <w:t>Felmérési napló</w:t>
      </w:r>
      <w:r>
        <w:rPr>
          <w:rFonts w:asciiTheme="minorHAnsi" w:eastAsia="Times New Roman" w:hAnsiTheme="minorHAnsi"/>
          <w:sz w:val="20"/>
          <w:szCs w:val="20"/>
        </w:rPr>
        <w:t xml:space="preserve"> abban az esetben érhető el az exportálás ablakban, amennyiben a költségvetésben kidolgozásra kerültek Felhasznált mennyiségek a </w:t>
      </w:r>
      <w:r w:rsidRPr="00957A87">
        <w:rPr>
          <w:rFonts w:asciiTheme="minorHAnsi" w:eastAsia="Times New Roman" w:hAnsiTheme="minorHAnsi"/>
          <w:b/>
          <w:sz w:val="20"/>
          <w:szCs w:val="20"/>
        </w:rPr>
        <w:t>Mennyiségi részletezések</w:t>
      </w:r>
      <w:r>
        <w:rPr>
          <w:rFonts w:asciiTheme="minorHAnsi" w:eastAsia="Times New Roman" w:hAnsiTheme="minorHAnsi"/>
          <w:sz w:val="20"/>
          <w:szCs w:val="20"/>
        </w:rPr>
        <w:t xml:space="preserve"> segítségével.</w:t>
      </w:r>
    </w:p>
    <w:p w:rsidR="00957A87" w:rsidRDefault="00957A87" w:rsidP="00ED7D73">
      <w:pPr>
        <w:spacing w:line="276" w:lineRule="auto"/>
        <w:rPr>
          <w:rFonts w:asciiTheme="minorHAnsi" w:eastAsia="Times New Roman" w:hAnsiTheme="minorHAnsi"/>
          <w:i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 xml:space="preserve">Beállítási lehetőségek: </w:t>
      </w:r>
      <w:r>
        <w:rPr>
          <w:rFonts w:asciiTheme="minorHAnsi" w:eastAsia="Times New Roman" w:hAnsiTheme="minorHAnsi"/>
          <w:i/>
          <w:sz w:val="20"/>
          <w:szCs w:val="20"/>
        </w:rPr>
        <w:t xml:space="preserve">A felmérési napló listázásának dátumai, </w:t>
      </w:r>
    </w:p>
    <w:p w:rsidR="00957A87" w:rsidRDefault="00957A87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i/>
          <w:sz w:val="20"/>
          <w:szCs w:val="20"/>
        </w:rPr>
        <w:t xml:space="preserve">a felmérési naplóban a kiválasztott dátum lezárása. – </w:t>
      </w:r>
      <w:r w:rsidRPr="00957A87">
        <w:rPr>
          <w:rFonts w:asciiTheme="minorHAnsi" w:eastAsia="Times New Roman" w:hAnsiTheme="minorHAnsi"/>
          <w:sz w:val="20"/>
          <w:szCs w:val="20"/>
        </w:rPr>
        <w:t>Ebben az esetben a költségvetésbe a lezárt dátumkor, vagy az előtti időpontra már nem rögzíthető felhasznált mennyiség.</w:t>
      </w:r>
    </w:p>
    <w:p w:rsidR="00957A87" w:rsidRDefault="00957A87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>Az exportálás során létrejött PDF kiterjesztésű Felmérési napló szabadon feltölthető az e-naplóba.</w:t>
      </w:r>
    </w:p>
    <w:p w:rsidR="00957A87" w:rsidRDefault="00957A87" w:rsidP="00ED7D73">
      <w:pPr>
        <w:spacing w:line="276" w:lineRule="auto"/>
        <w:rPr>
          <w:rFonts w:asciiTheme="minorHAnsi" w:eastAsia="Times New Roman" w:hAnsiTheme="minorHAnsi"/>
          <w:b/>
          <w:i/>
          <w:sz w:val="20"/>
          <w:szCs w:val="20"/>
        </w:rPr>
      </w:pPr>
    </w:p>
    <w:p w:rsidR="006677F4" w:rsidRPr="00ED7D73" w:rsidRDefault="00957A87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144D4E">
        <w:rPr>
          <w:rFonts w:asciiTheme="minorHAnsi" w:eastAsia="Times New Roman" w:hAnsiTheme="minorHAnsi"/>
          <w:b/>
          <w:i/>
          <w:sz w:val="20"/>
          <w:szCs w:val="20"/>
          <w:u w:val="single"/>
        </w:rPr>
        <w:t xml:space="preserve">  </w:t>
      </w:r>
      <w:r w:rsidR="002D6C88" w:rsidRPr="00144D4E">
        <w:rPr>
          <w:rFonts w:asciiTheme="minorHAnsi" w:eastAsia="Times New Roman" w:hAnsiTheme="minorHAnsi"/>
          <w:b/>
          <w:i/>
          <w:sz w:val="20"/>
          <w:szCs w:val="20"/>
          <w:u w:val="single"/>
        </w:rPr>
        <w:t>Konverzió</w:t>
      </w:r>
      <w:r w:rsidR="002D6C88" w:rsidRPr="00ED7D73">
        <w:rPr>
          <w:rFonts w:asciiTheme="minorHAnsi" w:eastAsia="Times New Roman" w:hAnsiTheme="minorHAnsi"/>
          <w:sz w:val="20"/>
          <w:szCs w:val="20"/>
        </w:rPr>
        <w:t xml:space="preserve"> – </w:t>
      </w:r>
      <w:r w:rsidR="006677F4" w:rsidRPr="00ED7D73">
        <w:rPr>
          <w:rFonts w:asciiTheme="minorHAnsi" w:eastAsia="Times New Roman" w:hAnsiTheme="minorHAnsi"/>
          <w:sz w:val="20"/>
          <w:szCs w:val="20"/>
        </w:rPr>
        <w:t>elkészített költségvetésből kiírást, illetve kiírásból program és adattár előfizetéssel rendelkezőként költségvetést tud készíteni. A konverzió hatására a kezelő ablakban új sorként jön létre a kívánt kiírás/költségvetés.</w:t>
      </w:r>
    </w:p>
    <w:p w:rsidR="006677F4" w:rsidRPr="00ED7D73" w:rsidRDefault="006677F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Költségvetésből kiírás konvertálása:</w:t>
      </w:r>
    </w:p>
    <w:p w:rsidR="006677F4" w:rsidRPr="00ED7D73" w:rsidRDefault="006677F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létrejövő kiírás nevét, esetleg leírását tudja meghatározni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6677F4" w:rsidRPr="00ED7D73" w:rsidRDefault="006677F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Kiírásból költségvetés létrehozása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:</w:t>
      </w:r>
    </w:p>
    <w:p w:rsidR="006677F4" w:rsidRPr="00ED7D73" w:rsidRDefault="006677F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létrejövő költségvetés nevét, leírását meghatározhatja,</w:t>
      </w:r>
    </w:p>
    <w:p w:rsidR="006677F4" w:rsidRPr="00ED7D73" w:rsidRDefault="006677F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valamint a költségvetésben számolandó általános rezsióradíj értékét is meg kell adni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,</w:t>
      </w:r>
    </w:p>
    <w:p w:rsidR="006677F4" w:rsidRPr="00ED7D73" w:rsidRDefault="002D6C8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Konvertál gombra kattintás után a létrejövő sorban az eredeti kiírásban megadott normaidőkkel számolva a program beárazza a költségvetés díj értékeit.</w:t>
      </w:r>
    </w:p>
    <w:p w:rsidR="00906871" w:rsidRPr="00ED7D73" w:rsidRDefault="002D6C88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Az ÖN adattárral egyező tételek anyagárainak beillesztésére a későbbiek leírt Árazás paranccsal nyílik lehetőség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2D6C88" w:rsidRPr="00144D4E" w:rsidRDefault="00144D4E" w:rsidP="00144D4E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b/>
          <w:i/>
          <w:sz w:val="20"/>
          <w:szCs w:val="20"/>
          <w:u w:val="single"/>
        </w:rPr>
        <w:t>-</w:t>
      </w:r>
      <w:r w:rsidR="002D6C88" w:rsidRPr="00144D4E">
        <w:rPr>
          <w:rFonts w:asciiTheme="minorHAnsi" w:eastAsia="Times New Roman" w:hAnsiTheme="minorHAnsi"/>
          <w:b/>
          <w:i/>
          <w:sz w:val="20"/>
          <w:szCs w:val="20"/>
          <w:u w:val="single"/>
        </w:rPr>
        <w:t>Küldés</w:t>
      </w:r>
      <w:r w:rsidR="007D2E66" w:rsidRPr="00144D4E">
        <w:rPr>
          <w:rFonts w:asciiTheme="minorHAnsi" w:eastAsia="Times New Roman" w:hAnsiTheme="minorHAnsi"/>
          <w:sz w:val="20"/>
          <w:szCs w:val="20"/>
        </w:rPr>
        <w:t xml:space="preserve"> – A TERC-</w:t>
      </w:r>
      <w:r w:rsidR="002D6C88" w:rsidRPr="00144D4E">
        <w:rPr>
          <w:rFonts w:asciiTheme="minorHAnsi" w:eastAsia="Times New Roman" w:hAnsiTheme="minorHAnsi"/>
          <w:sz w:val="20"/>
          <w:szCs w:val="20"/>
        </w:rPr>
        <w:t>ETALON rendszeren belül küldhető el, röv</w:t>
      </w:r>
      <w:r w:rsidR="00E634D1" w:rsidRPr="00144D4E">
        <w:rPr>
          <w:rFonts w:asciiTheme="minorHAnsi" w:eastAsia="Times New Roman" w:hAnsiTheme="minorHAnsi"/>
          <w:sz w:val="20"/>
          <w:szCs w:val="20"/>
        </w:rPr>
        <w:t xml:space="preserve">id megjegyzés megadása mellett egy szintén </w:t>
      </w:r>
      <w:r w:rsidR="007D2E66" w:rsidRPr="00144D4E">
        <w:rPr>
          <w:rFonts w:asciiTheme="minorHAnsi" w:eastAsia="Times New Roman" w:hAnsiTheme="minorHAnsi"/>
          <w:sz w:val="20"/>
          <w:szCs w:val="20"/>
        </w:rPr>
        <w:t>TERC-</w:t>
      </w:r>
      <w:r w:rsidR="00E634D1" w:rsidRPr="00144D4E">
        <w:rPr>
          <w:rFonts w:asciiTheme="minorHAnsi" w:eastAsia="Times New Roman" w:hAnsiTheme="minorHAnsi"/>
          <w:sz w:val="20"/>
          <w:szCs w:val="20"/>
        </w:rPr>
        <w:t xml:space="preserve">ETALON </w:t>
      </w:r>
      <w:r w:rsidR="002D6C88" w:rsidRPr="00144D4E">
        <w:rPr>
          <w:rFonts w:asciiTheme="minorHAnsi" w:eastAsia="Times New Roman" w:hAnsiTheme="minorHAnsi"/>
          <w:sz w:val="20"/>
          <w:szCs w:val="20"/>
        </w:rPr>
        <w:t>előfizető részére a kiválasztott költségvetés</w:t>
      </w:r>
      <w:r w:rsidR="007D2E66" w:rsidRPr="00144D4E">
        <w:rPr>
          <w:rFonts w:asciiTheme="minorHAnsi" w:eastAsia="Times New Roman" w:hAnsiTheme="minorHAnsi"/>
          <w:sz w:val="20"/>
          <w:szCs w:val="20"/>
        </w:rPr>
        <w:t xml:space="preserve">t vagy </w:t>
      </w:r>
      <w:r w:rsidR="002D6C88" w:rsidRPr="00144D4E">
        <w:rPr>
          <w:rFonts w:asciiTheme="minorHAnsi" w:eastAsia="Times New Roman" w:hAnsiTheme="minorHAnsi"/>
          <w:sz w:val="20"/>
          <w:szCs w:val="20"/>
        </w:rPr>
        <w:t>kiírás</w:t>
      </w:r>
      <w:r w:rsidR="007D2E66" w:rsidRPr="00144D4E">
        <w:rPr>
          <w:rFonts w:asciiTheme="minorHAnsi" w:eastAsia="Times New Roman" w:hAnsiTheme="minorHAnsi"/>
          <w:sz w:val="20"/>
          <w:szCs w:val="20"/>
        </w:rPr>
        <w:t>t.</w:t>
      </w:r>
    </w:p>
    <w:p w:rsidR="002D6C88" w:rsidRPr="00ED7D73" w:rsidRDefault="00144D4E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b/>
          <w:i/>
          <w:sz w:val="20"/>
          <w:szCs w:val="20"/>
          <w:u w:val="single"/>
        </w:rPr>
        <w:t>-</w:t>
      </w:r>
      <w:r w:rsidR="002D6C88" w:rsidRPr="00144D4E">
        <w:rPr>
          <w:rFonts w:asciiTheme="minorHAnsi" w:eastAsia="Times New Roman" w:hAnsiTheme="minorHAnsi"/>
          <w:b/>
          <w:i/>
          <w:sz w:val="20"/>
          <w:szCs w:val="20"/>
          <w:u w:val="single"/>
        </w:rPr>
        <w:t>Tender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 xml:space="preserve"> – A TERC-</w:t>
      </w:r>
      <w:r w:rsidR="002D6C88" w:rsidRPr="00ED7D73">
        <w:rPr>
          <w:rFonts w:asciiTheme="minorHAnsi" w:eastAsia="Times New Roman" w:hAnsiTheme="minorHAnsi"/>
          <w:sz w:val="20"/>
          <w:szCs w:val="20"/>
        </w:rPr>
        <w:t>ETALON rendszer Tender moduljának felhasználói által létrehozott kiírások – azok azonosító</w:t>
      </w:r>
      <w:r w:rsidR="00E64448" w:rsidRPr="00ED7D73">
        <w:rPr>
          <w:rFonts w:asciiTheme="minorHAnsi" w:eastAsia="Times New Roman" w:hAnsiTheme="minorHAnsi"/>
          <w:sz w:val="20"/>
          <w:szCs w:val="20"/>
        </w:rPr>
        <w:t>, letöltő</w:t>
      </w:r>
      <w:r w:rsidR="002D6C88" w:rsidRPr="00ED7D73">
        <w:rPr>
          <w:rFonts w:asciiTheme="minorHAnsi" w:eastAsia="Times New Roman" w:hAnsiTheme="minorHAnsi"/>
          <w:sz w:val="20"/>
          <w:szCs w:val="20"/>
        </w:rPr>
        <w:t xml:space="preserve"> kódjának ismerete mellett – tölthetők le és beárazás után küldhetők vissza a megrendelőnek.</w:t>
      </w:r>
    </w:p>
    <w:p w:rsidR="00250D03" w:rsidRDefault="00250D03" w:rsidP="00250D03">
      <w:pPr>
        <w:spacing w:line="276" w:lineRule="auto"/>
        <w:rPr>
          <w:rFonts w:asciiTheme="minorHAnsi" w:hAnsiTheme="minorHAnsi"/>
          <w:sz w:val="20"/>
          <w:szCs w:val="20"/>
        </w:rPr>
      </w:pPr>
    </w:p>
    <w:p w:rsidR="00144D4E" w:rsidRPr="00144D4E" w:rsidRDefault="0073429D" w:rsidP="00250D03">
      <w:pPr>
        <w:spacing w:line="276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3. </w:t>
      </w:r>
      <w:r w:rsidR="00144D4E" w:rsidRPr="00144D4E">
        <w:rPr>
          <w:rFonts w:asciiTheme="minorHAnsi" w:hAnsiTheme="minorHAnsi"/>
          <w:b/>
          <w:sz w:val="20"/>
          <w:szCs w:val="20"/>
        </w:rPr>
        <w:t>INGYENES HASZNÁLAT ESETÉN KIÍRÁSOK KEZELÉSE</w:t>
      </w:r>
    </w:p>
    <w:p w:rsidR="00250D03" w:rsidRPr="00144D4E" w:rsidRDefault="00250D03" w:rsidP="00250D03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  <w:r w:rsidRPr="00144D4E">
        <w:rPr>
          <w:rFonts w:asciiTheme="minorHAnsi" w:hAnsiTheme="minorHAnsi"/>
          <w:b/>
          <w:sz w:val="20"/>
          <w:szCs w:val="20"/>
        </w:rPr>
        <w:t>Új kiírás létrehozása</w:t>
      </w:r>
    </w:p>
    <w:p w:rsidR="00250D03" w:rsidRPr="00ED7D73" w:rsidRDefault="00250D03" w:rsidP="00250D0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felhasználói felület Költségvetések kezelése ablakában található felső ikonsor első, Új költségvetés gombjára kattintva, a legördülő menüből válassza az Új kiírás létrehozása pontot.</w:t>
      </w:r>
    </w:p>
    <w:p w:rsidR="00250D03" w:rsidRPr="00ED7D73" w:rsidRDefault="00250D03" w:rsidP="00250D0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Adja meg a létrejövő kiírás kívánt nevét, esetleges leírását, jellegét (új vagy felújítási).</w:t>
      </w:r>
    </w:p>
    <w:p w:rsidR="00250D03" w:rsidRDefault="00250D03" w:rsidP="00250D0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Létrehozás</w:t>
      </w:r>
      <w:r w:rsidR="00144D4E">
        <w:rPr>
          <w:rFonts w:asciiTheme="minorHAnsi" w:eastAsia="Times New Roman" w:hAnsiTheme="minorHAnsi"/>
          <w:sz w:val="20"/>
          <w:szCs w:val="20"/>
        </w:rPr>
        <w:t xml:space="preserve"> </w:t>
      </w:r>
      <w:r w:rsidRPr="00ED7D73">
        <w:rPr>
          <w:rFonts w:asciiTheme="minorHAnsi" w:eastAsia="Times New Roman" w:hAnsiTheme="minorHAnsi"/>
          <w:sz w:val="20"/>
          <w:szCs w:val="20"/>
        </w:rPr>
        <w:t>gombra kattintva a felhasználói felület Költségvetések kezelése ablakában egy új sorként megjelent a létrehozott kiírás neve és főbb jellemzői.</w:t>
      </w:r>
    </w:p>
    <w:p w:rsidR="00144D4E" w:rsidRPr="00ED7D73" w:rsidRDefault="00144D4E" w:rsidP="00250D0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>A kiírás szerkesztése során az ÖN adattár tételei tallózhatók, a tételekhez rendelt normaidő elérhető, viszont anyagár már nem látható a tételekhez.</w:t>
      </w:r>
    </w:p>
    <w:p w:rsidR="00E679B5" w:rsidRPr="00144D4E" w:rsidRDefault="00E679B5" w:rsidP="00D07BC9">
      <w:pPr>
        <w:spacing w:line="276" w:lineRule="auto"/>
        <w:outlineLvl w:val="0"/>
        <w:rPr>
          <w:rFonts w:asciiTheme="minorHAnsi" w:hAnsiTheme="minorHAnsi"/>
          <w:b/>
          <w:sz w:val="20"/>
          <w:szCs w:val="20"/>
        </w:rPr>
      </w:pPr>
      <w:r w:rsidRPr="00144D4E">
        <w:rPr>
          <w:rFonts w:asciiTheme="minorHAnsi" w:hAnsiTheme="minorHAnsi"/>
          <w:b/>
          <w:sz w:val="20"/>
          <w:szCs w:val="20"/>
        </w:rPr>
        <w:t>Különleges műveletek kiírások esetében</w:t>
      </w:r>
    </w:p>
    <w:p w:rsidR="002D6C88" w:rsidRPr="00ED7D73" w:rsidRDefault="00E679B5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144D4E">
        <w:rPr>
          <w:rFonts w:asciiTheme="minorHAnsi" w:eastAsia="Times New Roman" w:hAnsiTheme="minorHAnsi"/>
          <w:b/>
          <w:sz w:val="20"/>
          <w:szCs w:val="20"/>
          <w:u w:val="single"/>
        </w:rPr>
        <w:t>Hitelesítés</w:t>
      </w:r>
      <w:r w:rsidR="00AB7D76" w:rsidRPr="00144D4E"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 –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 közbeszerzési eljárások kiírása esetén használatos - a hitelesítést követően a kiírás már nem szerkeszthető, </w:t>
      </w:r>
      <w:r w:rsidR="00484EC0" w:rsidRPr="00ED7D73">
        <w:rPr>
          <w:rFonts w:asciiTheme="minorHAnsi" w:eastAsia="Times New Roman" w:hAnsiTheme="minorHAnsi"/>
          <w:sz w:val="20"/>
          <w:szCs w:val="20"/>
        </w:rPr>
        <w:t>TERC Export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 állományként lementhető és a TERC V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>I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>P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  <w:r w:rsidR="006A6E25">
        <w:rPr>
          <w:rFonts w:asciiTheme="minorHAnsi" w:eastAsia="Times New Roman" w:hAnsiTheme="minorHAnsi"/>
          <w:sz w:val="20"/>
          <w:szCs w:val="20"/>
        </w:rPr>
        <w:t xml:space="preserve"> 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programjában beolvasható 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–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 árazható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AB7D76" w:rsidRPr="00ED7D73" w:rsidRDefault="007D2E6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 kijelölt kiírás sorában a kiírás neve mellett látható Hitelesítés ikonra kattintva érhető el a hitelesítés. Csak az aktuális ÖN adattárral egyező tételeket tartalmazó kiírás hitelesíthető!</w:t>
      </w:r>
    </w:p>
    <w:p w:rsidR="00AB7D76" w:rsidRPr="00ED7D73" w:rsidRDefault="00AB7D7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 hitelesítés nem vonható vissza – másolat viszont készíthető és tovább szerkeszthető</w:t>
      </w:r>
      <w:r w:rsidR="007D2E66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AB7D76" w:rsidRPr="00ED7D73" w:rsidRDefault="00AB7D76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 xml:space="preserve">A hitelesített </w:t>
      </w:r>
      <w:r w:rsidR="00144D4E">
        <w:rPr>
          <w:rFonts w:asciiTheme="minorHAnsi" w:eastAsia="Times New Roman" w:hAnsiTheme="minorHAnsi"/>
          <w:sz w:val="20"/>
          <w:szCs w:val="20"/>
        </w:rPr>
        <w:t>kiírás véglegesen nem törölhető.</w:t>
      </w:r>
    </w:p>
    <w:p w:rsidR="002D6C88" w:rsidRPr="00ED7D73" w:rsidRDefault="00E679B5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144D4E">
        <w:rPr>
          <w:rFonts w:asciiTheme="minorHAnsi" w:eastAsia="Times New Roman" w:hAnsiTheme="minorHAnsi"/>
          <w:b/>
          <w:sz w:val="20"/>
          <w:szCs w:val="20"/>
          <w:u w:val="single"/>
        </w:rPr>
        <w:t>PDF nyomtatás</w:t>
      </w:r>
      <w:r w:rsidR="009712E7" w:rsidRPr="00ED7D73">
        <w:rPr>
          <w:rFonts w:asciiTheme="minorHAnsi" w:eastAsia="Times New Roman" w:hAnsiTheme="minorHAnsi"/>
          <w:sz w:val="20"/>
          <w:szCs w:val="20"/>
        </w:rPr>
        <w:t>:</w:t>
      </w:r>
    </w:p>
    <w:p w:rsidR="00AB7D76" w:rsidRPr="00ED7D73" w:rsidRDefault="009712E7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A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 kijelölt kiírás sorának jobb szélénél található legördítő listában válassza a Nyomtatás lehetőséget</w:t>
      </w:r>
      <w:r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AB7D76" w:rsidRPr="00ED7D73" w:rsidRDefault="009712E7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ED7D73">
        <w:rPr>
          <w:rFonts w:asciiTheme="minorHAnsi" w:eastAsia="Times New Roman" w:hAnsiTheme="minorHAnsi"/>
          <w:sz w:val="20"/>
          <w:szCs w:val="20"/>
        </w:rPr>
        <w:t>M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>ajd a legördítő lista melletti floppy-lemez jelű ikonra kattintva mentse le a számítógépére a létrejövő PDF állományt.</w:t>
      </w:r>
    </w:p>
    <w:p w:rsidR="00AB7D76" w:rsidRPr="00ED7D73" w:rsidRDefault="00144D4E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bookmarkStart w:id="0" w:name="_GoBack"/>
      <w:r>
        <w:rPr>
          <w:rFonts w:asciiTheme="minorHAnsi" w:eastAsia="Times New Roman" w:hAnsi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4192905</wp:posOffset>
            </wp:positionH>
            <wp:positionV relativeFrom="paragraph">
              <wp:posOffset>28575</wp:posOffset>
            </wp:positionV>
            <wp:extent cx="2181225" cy="965835"/>
            <wp:effectExtent l="19050" t="19050" r="28575" b="2476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96583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anchor>
        </w:drawing>
      </w:r>
      <w:bookmarkEnd w:id="0"/>
      <w:r w:rsidR="009712E7" w:rsidRPr="00ED7D73">
        <w:rPr>
          <w:rFonts w:asciiTheme="minorHAnsi" w:eastAsia="Times New Roman" w:hAnsiTheme="minorHAnsi"/>
          <w:sz w:val="20"/>
          <w:szCs w:val="20"/>
        </w:rPr>
        <w:t>A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 legördítő listában választható továbbá a </w:t>
      </w:r>
      <w:proofErr w:type="spellStart"/>
      <w:r w:rsidR="00AB7D76" w:rsidRPr="00ED7D73">
        <w:rPr>
          <w:rFonts w:asciiTheme="minorHAnsi" w:eastAsia="Times New Roman" w:hAnsiTheme="minorHAnsi"/>
          <w:sz w:val="20"/>
          <w:szCs w:val="20"/>
        </w:rPr>
        <w:t>fedlap</w:t>
      </w:r>
      <w:proofErr w:type="spellEnd"/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 nyomtatása is – külön PFD állományként fog l</w:t>
      </w:r>
      <w:r w:rsidR="00E634D1" w:rsidRPr="00ED7D73">
        <w:rPr>
          <w:rFonts w:asciiTheme="minorHAnsi" w:eastAsia="Times New Roman" w:hAnsiTheme="minorHAnsi"/>
          <w:sz w:val="20"/>
          <w:szCs w:val="20"/>
        </w:rPr>
        <w:t>é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>trejönni</w:t>
      </w:r>
      <w:r w:rsidR="009712E7" w:rsidRPr="00ED7D73">
        <w:rPr>
          <w:rFonts w:asciiTheme="minorHAnsi" w:eastAsia="Times New Roman" w:hAnsiTheme="minorHAnsi"/>
          <w:sz w:val="20"/>
          <w:szCs w:val="20"/>
        </w:rPr>
        <w:t>.</w:t>
      </w:r>
    </w:p>
    <w:p w:rsidR="00144D4E" w:rsidRDefault="00484EC0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 w:rsidRPr="00144D4E">
        <w:rPr>
          <w:rFonts w:asciiTheme="minorHAnsi" w:eastAsia="Times New Roman" w:hAnsiTheme="minorHAnsi"/>
          <w:b/>
          <w:sz w:val="20"/>
          <w:szCs w:val="20"/>
        </w:rPr>
        <w:t xml:space="preserve">TERC Export </w:t>
      </w:r>
      <w:r w:rsidR="00AB7D76" w:rsidRPr="00144D4E">
        <w:rPr>
          <w:rFonts w:asciiTheme="minorHAnsi" w:eastAsia="Times New Roman" w:hAnsiTheme="minorHAnsi"/>
          <w:b/>
          <w:sz w:val="20"/>
          <w:szCs w:val="20"/>
        </w:rPr>
        <w:t>állomány létrehozása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 xml:space="preserve"> – TERC V</w:t>
      </w:r>
      <w:r w:rsidR="00BF5F38" w:rsidRPr="00ED7D73">
        <w:rPr>
          <w:rFonts w:asciiTheme="minorHAnsi" w:eastAsia="Times New Roman" w:hAnsiTheme="minorHAnsi"/>
          <w:sz w:val="20"/>
          <w:szCs w:val="20"/>
        </w:rPr>
        <w:t>.</w:t>
      </w:r>
      <w:proofErr w:type="gramStart"/>
      <w:r w:rsidR="00AB7D76" w:rsidRPr="00ED7D73">
        <w:rPr>
          <w:rFonts w:asciiTheme="minorHAnsi" w:eastAsia="Times New Roman" w:hAnsiTheme="minorHAnsi"/>
          <w:sz w:val="20"/>
          <w:szCs w:val="20"/>
        </w:rPr>
        <w:t>I</w:t>
      </w:r>
      <w:r w:rsidR="00BF5F38" w:rsidRPr="00ED7D73">
        <w:rPr>
          <w:rFonts w:asciiTheme="minorHAnsi" w:eastAsia="Times New Roman" w:hAnsiTheme="minorHAnsi"/>
          <w:sz w:val="20"/>
          <w:szCs w:val="20"/>
        </w:rPr>
        <w:t>.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>P</w:t>
      </w:r>
      <w:proofErr w:type="gramEnd"/>
      <w:r w:rsidR="006A6E25">
        <w:rPr>
          <w:rFonts w:asciiTheme="minorHAnsi" w:eastAsia="Times New Roman" w:hAnsiTheme="minorHAnsi"/>
          <w:sz w:val="20"/>
          <w:szCs w:val="20"/>
        </w:rPr>
        <w:t xml:space="preserve"> </w:t>
      </w:r>
      <w:r w:rsidR="00BF5F38" w:rsidRPr="00ED7D73">
        <w:rPr>
          <w:rFonts w:asciiTheme="minorHAnsi" w:eastAsia="Times New Roman" w:hAnsiTheme="minorHAnsi"/>
          <w:sz w:val="20"/>
          <w:szCs w:val="20"/>
        </w:rPr>
        <w:t>.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>programba történő betöltéshez</w:t>
      </w:r>
      <w:r w:rsidR="00BF5F38" w:rsidRPr="00ED7D73">
        <w:rPr>
          <w:rFonts w:asciiTheme="minorHAnsi" w:eastAsia="Times New Roman" w:hAnsiTheme="minorHAnsi"/>
          <w:sz w:val="20"/>
          <w:szCs w:val="20"/>
        </w:rPr>
        <w:t>:</w:t>
      </w:r>
      <w:r w:rsidR="00144D4E">
        <w:rPr>
          <w:rFonts w:asciiTheme="minorHAnsi" w:eastAsia="Times New Roman" w:hAnsiTheme="minorHAnsi"/>
          <w:sz w:val="20"/>
          <w:szCs w:val="20"/>
        </w:rPr>
        <w:t xml:space="preserve">  </w:t>
      </w:r>
      <w:r w:rsidR="00AB7D76" w:rsidRPr="00ED7D73">
        <w:rPr>
          <w:rFonts w:asciiTheme="minorHAnsi" w:eastAsia="Times New Roman" w:hAnsiTheme="minorHAnsi"/>
          <w:sz w:val="20"/>
          <w:szCs w:val="20"/>
        </w:rPr>
        <w:t>a legördítő lista melletti floppy-lemez jelű ikonra kattintva mentse le a számítógépére a létrejövő XML állományt.</w:t>
      </w:r>
    </w:p>
    <w:p w:rsidR="00144D4E" w:rsidRDefault="00144D4E">
      <w:pPr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br w:type="page"/>
      </w:r>
    </w:p>
    <w:p w:rsidR="002D2DBC" w:rsidRPr="0073429D" w:rsidRDefault="0073429D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</w:rPr>
      </w:pPr>
      <w:r w:rsidRPr="0073429D">
        <w:rPr>
          <w:rFonts w:asciiTheme="minorHAnsi" w:eastAsia="Times New Roman" w:hAnsiTheme="minorHAnsi"/>
          <w:b/>
          <w:sz w:val="20"/>
          <w:szCs w:val="20"/>
        </w:rPr>
        <w:lastRenderedPageBreak/>
        <w:t>4. HASZNOS FOLYAMATOK</w:t>
      </w:r>
    </w:p>
    <w:p w:rsidR="0073429D" w:rsidRPr="0073429D" w:rsidRDefault="0073429D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  <w:u w:val="single"/>
        </w:rPr>
      </w:pPr>
      <w:r w:rsidRPr="0073429D">
        <w:rPr>
          <w:rFonts w:asciiTheme="minorHAnsi" w:eastAsia="Times New Roman" w:hAnsiTheme="minorHAnsi"/>
          <w:b/>
          <w:sz w:val="20"/>
          <w:szCs w:val="20"/>
          <w:u w:val="single"/>
        </w:rPr>
        <w:t>Felmérési napló készítése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Tételek felvétele a költségvetésbe, tetszőleges mennyiséggel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Mennyiségi részletezés kidolgozása a tételekhez (pl. más tételhez átmásolás)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A költségvetésből másolat készítése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 xml:space="preserve">- Felhasznált mennyiségek meghatározása a tételekhez, akár több dátummal is (a mennyiségi részletezésből </w:t>
      </w:r>
      <w:r>
        <w:rPr>
          <w:rFonts w:asciiTheme="minorHAnsi" w:eastAsia="Times New Roman" w:hAnsiTheme="minorHAnsi"/>
          <w:sz w:val="20"/>
          <w:szCs w:val="20"/>
        </w:rPr>
        <w:tab/>
        <w:t>átmásolható, majd szerkeszthető)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Esetleges többlet tételek és mennyiségek kidolgozása, jelölése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 xml:space="preserve">- Összesítők, </w:t>
      </w:r>
      <w:proofErr w:type="spellStart"/>
      <w:r>
        <w:rPr>
          <w:rFonts w:asciiTheme="minorHAnsi" w:eastAsia="Times New Roman" w:hAnsiTheme="minorHAnsi"/>
          <w:sz w:val="20"/>
          <w:szCs w:val="20"/>
        </w:rPr>
        <w:t>fedlapok</w:t>
      </w:r>
      <w:proofErr w:type="spellEnd"/>
      <w:r>
        <w:rPr>
          <w:rFonts w:asciiTheme="minorHAnsi" w:eastAsia="Times New Roman" w:hAnsiTheme="minorHAnsi"/>
          <w:sz w:val="20"/>
          <w:szCs w:val="20"/>
        </w:rPr>
        <w:t xml:space="preserve"> ablakban felmérési naplóhoz szükséges adatok megadása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Export – Felmérési napló – dátum szerint, időszakok lezárása a további szerkesztés alól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 xml:space="preserve">- Másolási </w:t>
      </w:r>
      <w:proofErr w:type="gramStart"/>
      <w:r>
        <w:rPr>
          <w:rFonts w:asciiTheme="minorHAnsi" w:eastAsia="Times New Roman" w:hAnsiTheme="minorHAnsi"/>
          <w:sz w:val="20"/>
          <w:szCs w:val="20"/>
        </w:rPr>
        <w:t>lehetőségek :</w:t>
      </w:r>
      <w:proofErr w:type="gramEnd"/>
      <w:r>
        <w:rPr>
          <w:rFonts w:asciiTheme="minorHAnsi" w:eastAsia="Times New Roman" w:hAnsiTheme="minorHAnsi"/>
          <w:sz w:val="20"/>
          <w:szCs w:val="20"/>
        </w:rPr>
        <w:t xml:space="preserve"> </w:t>
      </w:r>
      <w:r>
        <w:rPr>
          <w:rFonts w:asciiTheme="minorHAnsi" w:eastAsia="Times New Roman" w:hAnsiTheme="minorHAnsi"/>
          <w:sz w:val="20"/>
          <w:szCs w:val="20"/>
        </w:rPr>
        <w:tab/>
        <w:t xml:space="preserve">Differencia: a mennyiségi részletezés és a felhasznált mennyiségek különbözetével új </w:t>
      </w:r>
      <w:proofErr w:type="spellStart"/>
      <w:r>
        <w:rPr>
          <w:rFonts w:asciiTheme="minorHAnsi" w:eastAsia="Times New Roman" w:hAnsiTheme="minorHAnsi"/>
          <w:sz w:val="20"/>
          <w:szCs w:val="20"/>
        </w:rPr>
        <w:t>ksg</w:t>
      </w:r>
      <w:proofErr w:type="spellEnd"/>
      <w:r>
        <w:rPr>
          <w:rFonts w:asciiTheme="minorHAnsi" w:eastAsia="Times New Roman" w:hAnsiTheme="minorHAnsi"/>
          <w:sz w:val="20"/>
          <w:szCs w:val="20"/>
        </w:rPr>
        <w:t>.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</w:r>
      <w:r>
        <w:rPr>
          <w:rFonts w:asciiTheme="minorHAnsi" w:eastAsia="Times New Roman" w:hAnsiTheme="minorHAnsi"/>
          <w:sz w:val="20"/>
          <w:szCs w:val="20"/>
        </w:rPr>
        <w:tab/>
      </w:r>
      <w:r>
        <w:rPr>
          <w:rFonts w:asciiTheme="minorHAnsi" w:eastAsia="Times New Roman" w:hAnsiTheme="minorHAnsi"/>
          <w:sz w:val="20"/>
          <w:szCs w:val="20"/>
        </w:rPr>
        <w:tab/>
      </w:r>
      <w:r>
        <w:rPr>
          <w:rFonts w:asciiTheme="minorHAnsi" w:eastAsia="Times New Roman" w:hAnsiTheme="minorHAnsi"/>
          <w:sz w:val="20"/>
          <w:szCs w:val="20"/>
        </w:rPr>
        <w:tab/>
        <w:t xml:space="preserve">Tényleges: A felhasznált mennyiségeket tartalmazó új </w:t>
      </w:r>
      <w:proofErr w:type="spellStart"/>
      <w:r>
        <w:rPr>
          <w:rFonts w:asciiTheme="minorHAnsi" w:eastAsia="Times New Roman" w:hAnsiTheme="minorHAnsi"/>
          <w:sz w:val="20"/>
          <w:szCs w:val="20"/>
        </w:rPr>
        <w:t>ksg</w:t>
      </w:r>
      <w:proofErr w:type="spellEnd"/>
      <w:r>
        <w:rPr>
          <w:rFonts w:asciiTheme="minorHAnsi" w:eastAsia="Times New Roman" w:hAnsiTheme="minorHAnsi"/>
          <w:sz w:val="20"/>
          <w:szCs w:val="20"/>
        </w:rPr>
        <w:t>. létrehozása.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</w:p>
    <w:p w:rsidR="0073429D" w:rsidRPr="0073429D" w:rsidRDefault="0073429D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  <w:u w:val="single"/>
        </w:rPr>
      </w:pPr>
      <w:r w:rsidRPr="0073429D">
        <w:rPr>
          <w:rFonts w:asciiTheme="minorHAnsi" w:eastAsia="Times New Roman" w:hAnsiTheme="minorHAnsi"/>
          <w:b/>
          <w:sz w:val="20"/>
          <w:szCs w:val="20"/>
          <w:u w:val="single"/>
        </w:rPr>
        <w:t>Összefűzések</w:t>
      </w:r>
    </w:p>
    <w:p w:rsidR="0073429D" w:rsidRDefault="0073429D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</w:r>
      <w:r w:rsidR="00D84F74">
        <w:rPr>
          <w:rFonts w:asciiTheme="minorHAnsi" w:eastAsia="Times New Roman" w:hAnsiTheme="minorHAnsi"/>
          <w:sz w:val="20"/>
          <w:szCs w:val="20"/>
        </w:rPr>
        <w:t>- Új költségvetés létrehozása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 xml:space="preserve">- Szerkesztő felületen Költségvetéseim fül választása – az ablakból az összefűzendő </w:t>
      </w:r>
      <w:proofErr w:type="spellStart"/>
      <w:r>
        <w:rPr>
          <w:rFonts w:asciiTheme="minorHAnsi" w:eastAsia="Times New Roman" w:hAnsiTheme="minorHAnsi"/>
          <w:sz w:val="20"/>
          <w:szCs w:val="20"/>
        </w:rPr>
        <w:t>ksg</w:t>
      </w:r>
      <w:proofErr w:type="spellEnd"/>
      <w:r>
        <w:rPr>
          <w:rFonts w:asciiTheme="minorHAnsi" w:eastAsia="Times New Roman" w:hAnsiTheme="minorHAnsi"/>
          <w:sz w:val="20"/>
          <w:szCs w:val="20"/>
        </w:rPr>
        <w:t>. kiválasztása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A megjelenő tételek közül az átmásolásra szánt tételek kiválasztása (akár összes)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Hozzáadás beállításai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Kiválasztott tételek hozzáadása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Következő input költségvetés kiválasztása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Csoportos adatmódosítás, ÖN tételek frissítése (új-felújítási jelleg miatt)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</w:p>
    <w:p w:rsidR="00D84F74" w:rsidRPr="00D84F74" w:rsidRDefault="00D84F74" w:rsidP="00ED7D73">
      <w:pPr>
        <w:spacing w:line="276" w:lineRule="auto"/>
        <w:rPr>
          <w:rFonts w:asciiTheme="minorHAnsi" w:eastAsia="Times New Roman" w:hAnsiTheme="minorHAnsi"/>
          <w:b/>
          <w:sz w:val="20"/>
          <w:szCs w:val="20"/>
          <w:u w:val="single"/>
        </w:rPr>
      </w:pPr>
      <w:r w:rsidRPr="00D84F74">
        <w:rPr>
          <w:rFonts w:asciiTheme="minorHAnsi" w:eastAsia="Times New Roman" w:hAnsiTheme="minorHAnsi"/>
          <w:b/>
          <w:sz w:val="20"/>
          <w:szCs w:val="20"/>
          <w:u w:val="single"/>
        </w:rPr>
        <w:t>Más munkanembe sorolás</w:t>
      </w:r>
      <w:r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 (</w:t>
      </w:r>
      <w:r w:rsidR="007C70CF">
        <w:rPr>
          <w:rFonts w:asciiTheme="minorHAnsi" w:eastAsia="Times New Roman" w:hAnsiTheme="minorHAnsi"/>
          <w:b/>
          <w:sz w:val="20"/>
          <w:szCs w:val="20"/>
          <w:u w:val="single"/>
        </w:rPr>
        <w:t xml:space="preserve">pl. </w:t>
      </w:r>
      <w:r>
        <w:rPr>
          <w:rFonts w:asciiTheme="minorHAnsi" w:eastAsia="Times New Roman" w:hAnsiTheme="minorHAnsi"/>
          <w:b/>
          <w:sz w:val="20"/>
          <w:szCs w:val="20"/>
          <w:u w:val="single"/>
        </w:rPr>
        <w:t>horonyvésés – villanyszerelés)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Tételek felvétele a saját munkanemébe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Tétel szerkesztése</w:t>
      </w:r>
    </w:p>
    <w:p w:rsidR="00D84F74" w:rsidRDefault="00D84F74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Munkanem legördülő listájában a szükséges munkanem kiválasztása</w:t>
      </w:r>
    </w:p>
    <w:p w:rsidR="007C70CF" w:rsidRDefault="007C70CF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</w:p>
    <w:p w:rsidR="007C70CF" w:rsidRPr="00D84F74" w:rsidRDefault="007C70CF" w:rsidP="007C70CF">
      <w:pPr>
        <w:spacing w:line="276" w:lineRule="auto"/>
        <w:rPr>
          <w:rFonts w:asciiTheme="minorHAnsi" w:eastAsia="Times New Roman" w:hAnsiTheme="minorHAnsi"/>
          <w:b/>
          <w:sz w:val="20"/>
          <w:szCs w:val="20"/>
          <w:u w:val="single"/>
        </w:rPr>
      </w:pPr>
      <w:r>
        <w:rPr>
          <w:rFonts w:asciiTheme="minorHAnsi" w:eastAsia="Times New Roman" w:hAnsiTheme="minorHAnsi"/>
          <w:b/>
          <w:sz w:val="20"/>
          <w:szCs w:val="20"/>
          <w:u w:val="single"/>
        </w:rPr>
        <w:t>Kiírásból költségvetés konvertálás</w:t>
      </w:r>
    </w:p>
    <w:p w:rsidR="007C70CF" w:rsidRDefault="007C70CF" w:rsidP="007C70CF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Kiírás kijelölése</w:t>
      </w:r>
    </w:p>
    <w:p w:rsidR="007C70CF" w:rsidRDefault="007C70CF" w:rsidP="007C70CF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Kezelő felületen Konverzió választása – rezsióradíj megadása</w:t>
      </w:r>
    </w:p>
    <w:p w:rsidR="007C70CF" w:rsidRDefault="007C70CF" w:rsidP="007C70CF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>- Létrejött költségvetés szerkesztése, tételek kiválasztása</w:t>
      </w:r>
    </w:p>
    <w:p w:rsidR="007C70CF" w:rsidRPr="0073429D" w:rsidRDefault="007C70CF" w:rsidP="007C70CF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  <w:r>
        <w:rPr>
          <w:rFonts w:asciiTheme="minorHAnsi" w:eastAsia="Times New Roman" w:hAnsiTheme="minorHAnsi"/>
          <w:sz w:val="20"/>
          <w:szCs w:val="20"/>
        </w:rPr>
        <w:tab/>
        <w:t xml:space="preserve">- Csoportos adatmódosítás – </w:t>
      </w:r>
      <w:proofErr w:type="gramStart"/>
      <w:r>
        <w:rPr>
          <w:rFonts w:asciiTheme="minorHAnsi" w:eastAsia="Times New Roman" w:hAnsiTheme="minorHAnsi"/>
          <w:sz w:val="20"/>
          <w:szCs w:val="20"/>
        </w:rPr>
        <w:t>Árazás .</w:t>
      </w:r>
      <w:proofErr w:type="gramEnd"/>
      <w:r>
        <w:rPr>
          <w:rFonts w:asciiTheme="minorHAnsi" w:eastAsia="Times New Roman" w:hAnsiTheme="minorHAnsi"/>
          <w:sz w:val="20"/>
          <w:szCs w:val="20"/>
        </w:rPr>
        <w:t xml:space="preserve"> ÖN adattárból</w:t>
      </w:r>
    </w:p>
    <w:p w:rsidR="007C70CF" w:rsidRPr="0073429D" w:rsidRDefault="007C70CF" w:rsidP="00ED7D73">
      <w:pPr>
        <w:spacing w:line="276" w:lineRule="auto"/>
        <w:rPr>
          <w:rFonts w:asciiTheme="minorHAnsi" w:eastAsia="Times New Roman" w:hAnsiTheme="minorHAnsi"/>
          <w:sz w:val="20"/>
          <w:szCs w:val="20"/>
        </w:rPr>
      </w:pPr>
    </w:p>
    <w:sectPr w:rsidR="007C70CF" w:rsidRPr="0073429D" w:rsidSect="004F7AE5">
      <w:type w:val="continuous"/>
      <w:pgSz w:w="11906" w:h="16838"/>
      <w:pgMar w:top="813" w:right="720" w:bottom="720" w:left="720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2D26" w:rsidRDefault="00672D26" w:rsidP="00A7455C">
      <w:r>
        <w:separator/>
      </w:r>
    </w:p>
  </w:endnote>
  <w:endnote w:type="continuationSeparator" w:id="0">
    <w:p w:rsidR="00672D26" w:rsidRDefault="00672D26" w:rsidP="00A74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D2A" w:rsidRPr="00417077" w:rsidRDefault="00427D2A" w:rsidP="00BE53C3">
    <w:pPr>
      <w:pBdr>
        <w:bottom w:val="single" w:sz="4" w:space="1" w:color="auto"/>
      </w:pBdr>
      <w:autoSpaceDE w:val="0"/>
      <w:autoSpaceDN w:val="0"/>
      <w:adjustRightInd w:val="0"/>
      <w:jc w:val="right"/>
      <w:rPr>
        <w:color w:val="000000"/>
        <w:sz w:val="20"/>
        <w:szCs w:val="20"/>
      </w:rPr>
    </w:pPr>
    <w:r w:rsidRPr="00417077">
      <w:rPr>
        <w:color w:val="000000"/>
        <w:sz w:val="20"/>
        <w:szCs w:val="20"/>
      </w:rPr>
      <w:fldChar w:fldCharType="begin"/>
    </w:r>
    <w:r w:rsidRPr="00417077">
      <w:rPr>
        <w:color w:val="000000"/>
        <w:sz w:val="20"/>
        <w:szCs w:val="20"/>
      </w:rPr>
      <w:instrText>PAGE   \* MERGEFORMAT</w:instrText>
    </w:r>
    <w:r w:rsidRPr="00417077">
      <w:rPr>
        <w:color w:val="000000"/>
        <w:sz w:val="20"/>
        <w:szCs w:val="20"/>
      </w:rPr>
      <w:fldChar w:fldCharType="separate"/>
    </w:r>
    <w:r w:rsidR="00C23686">
      <w:rPr>
        <w:noProof/>
        <w:color w:val="000000"/>
        <w:sz w:val="20"/>
        <w:szCs w:val="20"/>
      </w:rPr>
      <w:t>12</w:t>
    </w:r>
    <w:r w:rsidRPr="00417077">
      <w:rPr>
        <w:color w:val="000000"/>
        <w:sz w:val="20"/>
        <w:szCs w:val="20"/>
      </w:rPr>
      <w:fldChar w:fldCharType="end"/>
    </w:r>
  </w:p>
  <w:p w:rsidR="00427D2A" w:rsidRPr="00417077" w:rsidRDefault="00427D2A" w:rsidP="00BE53C3">
    <w:pPr>
      <w:autoSpaceDE w:val="0"/>
      <w:autoSpaceDN w:val="0"/>
      <w:adjustRightInd w:val="0"/>
      <w:jc w:val="center"/>
      <w:rPr>
        <w:color w:val="0000FF"/>
        <w:sz w:val="20"/>
        <w:szCs w:val="20"/>
      </w:rPr>
    </w:pPr>
    <w:r w:rsidRPr="00417077">
      <w:rPr>
        <w:color w:val="000000"/>
        <w:sz w:val="20"/>
        <w:szCs w:val="20"/>
      </w:rPr>
      <w:t xml:space="preserve">TERC KFT. 1149 BUDAPEST, PILLANGÓ PARK 9. TEL: +36 1 222-2402 FAX: +36 1 222-2405 </w:t>
    </w:r>
    <w:hyperlink r:id="rId1" w:history="1">
      <w:r w:rsidRPr="00417077">
        <w:rPr>
          <w:rStyle w:val="Hiperhivatkozs"/>
          <w:sz w:val="20"/>
          <w:szCs w:val="20"/>
        </w:rPr>
        <w:t>terc@terc.hu</w:t>
      </w:r>
    </w:hyperlink>
  </w:p>
  <w:p w:rsidR="00427D2A" w:rsidRPr="00417077" w:rsidRDefault="00427D2A" w:rsidP="00BE53C3">
    <w:pPr>
      <w:autoSpaceDE w:val="0"/>
      <w:autoSpaceDN w:val="0"/>
      <w:adjustRightInd w:val="0"/>
      <w:jc w:val="center"/>
      <w:rPr>
        <w:sz w:val="20"/>
        <w:szCs w:val="20"/>
      </w:rPr>
    </w:pPr>
    <w:r w:rsidRPr="00417077">
      <w:rPr>
        <w:color w:val="000000"/>
        <w:sz w:val="20"/>
        <w:szCs w:val="20"/>
      </w:rPr>
      <w:t xml:space="preserve">A TERC-ETALON Programrendszer a </w:t>
    </w:r>
    <w:hyperlink r:id="rId2" w:history="1">
      <w:r w:rsidRPr="00417077">
        <w:rPr>
          <w:rStyle w:val="Hiperhivatkozs"/>
          <w:sz w:val="20"/>
          <w:szCs w:val="20"/>
        </w:rPr>
        <w:t>http://www.etalon.terc.hu</w:t>
      </w:r>
    </w:hyperlink>
    <w:r w:rsidRPr="00417077">
      <w:rPr>
        <w:color w:val="000000"/>
        <w:sz w:val="20"/>
        <w:szCs w:val="20"/>
      </w:rPr>
      <w:t>honlapon elérhető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2D26" w:rsidRDefault="00672D26" w:rsidP="00A7455C">
      <w:r>
        <w:separator/>
      </w:r>
    </w:p>
  </w:footnote>
  <w:footnote w:type="continuationSeparator" w:id="0">
    <w:p w:rsidR="00672D26" w:rsidRDefault="00672D26" w:rsidP="00A74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D2A" w:rsidRPr="00417077" w:rsidRDefault="00427D2A" w:rsidP="0032550C">
    <w:pPr>
      <w:pStyle w:val="lfej"/>
      <w:pBdr>
        <w:bottom w:val="single" w:sz="4" w:space="1" w:color="auto"/>
      </w:pBdr>
      <w:jc w:val="right"/>
      <w:rPr>
        <w:sz w:val="20"/>
        <w:szCs w:val="20"/>
      </w:rPr>
    </w:pPr>
    <w:r w:rsidRPr="00417077">
      <w:rPr>
        <w:sz w:val="20"/>
        <w:szCs w:val="20"/>
      </w:rPr>
      <w:t>TERC-ETALON oktatási segédlet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24AB5"/>
    <w:multiLevelType w:val="hybridMultilevel"/>
    <w:tmpl w:val="726E727E"/>
    <w:lvl w:ilvl="0" w:tplc="FBC419A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35125"/>
    <w:multiLevelType w:val="hybridMultilevel"/>
    <w:tmpl w:val="D5EE89E0"/>
    <w:lvl w:ilvl="0" w:tplc="B944F10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  <w:u w:val="singl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91A1C"/>
    <w:multiLevelType w:val="hybridMultilevel"/>
    <w:tmpl w:val="271A82E6"/>
    <w:lvl w:ilvl="0" w:tplc="E84E9A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1A0A8E">
      <w:start w:val="1"/>
      <w:numFmt w:val="bullet"/>
      <w:lvlText w:val=""/>
      <w:lvlJc w:val="left"/>
      <w:pPr>
        <w:ind w:left="2160" w:hanging="360"/>
      </w:pPr>
      <w:rPr>
        <w:rFonts w:ascii="Wingdings 2" w:hAnsi="Wingdings 2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C48A0"/>
    <w:multiLevelType w:val="hybridMultilevel"/>
    <w:tmpl w:val="95B6025E"/>
    <w:lvl w:ilvl="0" w:tplc="08CA89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143FE"/>
    <w:multiLevelType w:val="hybridMultilevel"/>
    <w:tmpl w:val="327AE942"/>
    <w:lvl w:ilvl="0" w:tplc="DEC498E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36C8A"/>
    <w:multiLevelType w:val="hybridMultilevel"/>
    <w:tmpl w:val="96220C9C"/>
    <w:lvl w:ilvl="0" w:tplc="FEB62CE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91CCD"/>
    <w:multiLevelType w:val="hybridMultilevel"/>
    <w:tmpl w:val="2716CCEC"/>
    <w:lvl w:ilvl="0" w:tplc="1E0C0110"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65BA530E"/>
    <w:multiLevelType w:val="hybridMultilevel"/>
    <w:tmpl w:val="C6A649A0"/>
    <w:lvl w:ilvl="0" w:tplc="CAAE0FA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F0592"/>
    <w:multiLevelType w:val="hybridMultilevel"/>
    <w:tmpl w:val="22741F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191"/>
    <w:rsid w:val="00001340"/>
    <w:rsid w:val="00002F30"/>
    <w:rsid w:val="0000316C"/>
    <w:rsid w:val="0000351A"/>
    <w:rsid w:val="0000519F"/>
    <w:rsid w:val="00005801"/>
    <w:rsid w:val="0000660C"/>
    <w:rsid w:val="00010B69"/>
    <w:rsid w:val="00011333"/>
    <w:rsid w:val="00016D33"/>
    <w:rsid w:val="00020044"/>
    <w:rsid w:val="000216E4"/>
    <w:rsid w:val="00022B78"/>
    <w:rsid w:val="00024ACE"/>
    <w:rsid w:val="00024BF5"/>
    <w:rsid w:val="00027572"/>
    <w:rsid w:val="00030006"/>
    <w:rsid w:val="00030189"/>
    <w:rsid w:val="000319EC"/>
    <w:rsid w:val="000336DF"/>
    <w:rsid w:val="00033A27"/>
    <w:rsid w:val="00036638"/>
    <w:rsid w:val="00036ADF"/>
    <w:rsid w:val="00037EAC"/>
    <w:rsid w:val="00041106"/>
    <w:rsid w:val="0005027A"/>
    <w:rsid w:val="000513FA"/>
    <w:rsid w:val="000516C8"/>
    <w:rsid w:val="00052064"/>
    <w:rsid w:val="00052B4E"/>
    <w:rsid w:val="0005366F"/>
    <w:rsid w:val="00055A72"/>
    <w:rsid w:val="000578F0"/>
    <w:rsid w:val="00064D14"/>
    <w:rsid w:val="00073FB6"/>
    <w:rsid w:val="000746BB"/>
    <w:rsid w:val="000761AF"/>
    <w:rsid w:val="00082156"/>
    <w:rsid w:val="00084014"/>
    <w:rsid w:val="000856F8"/>
    <w:rsid w:val="000870C7"/>
    <w:rsid w:val="00092970"/>
    <w:rsid w:val="00094E33"/>
    <w:rsid w:val="000979A3"/>
    <w:rsid w:val="000A1C4B"/>
    <w:rsid w:val="000A2457"/>
    <w:rsid w:val="000A4454"/>
    <w:rsid w:val="000A4922"/>
    <w:rsid w:val="000A4D89"/>
    <w:rsid w:val="000A5A5C"/>
    <w:rsid w:val="000A5B47"/>
    <w:rsid w:val="000B5086"/>
    <w:rsid w:val="000B5D4B"/>
    <w:rsid w:val="000B7D4D"/>
    <w:rsid w:val="000C0BE5"/>
    <w:rsid w:val="000C1464"/>
    <w:rsid w:val="000D0D42"/>
    <w:rsid w:val="000D2396"/>
    <w:rsid w:val="000D336E"/>
    <w:rsid w:val="000D59FA"/>
    <w:rsid w:val="000E035F"/>
    <w:rsid w:val="000E0BB3"/>
    <w:rsid w:val="000E182A"/>
    <w:rsid w:val="000E1AF3"/>
    <w:rsid w:val="000E32E1"/>
    <w:rsid w:val="000E585F"/>
    <w:rsid w:val="000F07D6"/>
    <w:rsid w:val="000F35E6"/>
    <w:rsid w:val="000F74CD"/>
    <w:rsid w:val="00105FFA"/>
    <w:rsid w:val="00106335"/>
    <w:rsid w:val="00106CB3"/>
    <w:rsid w:val="00114FAE"/>
    <w:rsid w:val="001155F0"/>
    <w:rsid w:val="0011586B"/>
    <w:rsid w:val="0011598B"/>
    <w:rsid w:val="00122A59"/>
    <w:rsid w:val="00131204"/>
    <w:rsid w:val="00131E60"/>
    <w:rsid w:val="00132E29"/>
    <w:rsid w:val="00133BF5"/>
    <w:rsid w:val="001351B0"/>
    <w:rsid w:val="00137598"/>
    <w:rsid w:val="0013787D"/>
    <w:rsid w:val="00140794"/>
    <w:rsid w:val="001415FA"/>
    <w:rsid w:val="00142861"/>
    <w:rsid w:val="00144D4E"/>
    <w:rsid w:val="00146799"/>
    <w:rsid w:val="00146F1D"/>
    <w:rsid w:val="00150E74"/>
    <w:rsid w:val="00151340"/>
    <w:rsid w:val="00151FEC"/>
    <w:rsid w:val="00153772"/>
    <w:rsid w:val="001556D9"/>
    <w:rsid w:val="0015615E"/>
    <w:rsid w:val="001563F4"/>
    <w:rsid w:val="0016026F"/>
    <w:rsid w:val="001610DF"/>
    <w:rsid w:val="00163095"/>
    <w:rsid w:val="00164C72"/>
    <w:rsid w:val="00167175"/>
    <w:rsid w:val="0017027E"/>
    <w:rsid w:val="00171258"/>
    <w:rsid w:val="001740B2"/>
    <w:rsid w:val="001751A2"/>
    <w:rsid w:val="001760B1"/>
    <w:rsid w:val="00181FE6"/>
    <w:rsid w:val="00182498"/>
    <w:rsid w:val="00184906"/>
    <w:rsid w:val="00185DC7"/>
    <w:rsid w:val="00187C73"/>
    <w:rsid w:val="00191D78"/>
    <w:rsid w:val="00193842"/>
    <w:rsid w:val="00194DC3"/>
    <w:rsid w:val="00195800"/>
    <w:rsid w:val="001961BF"/>
    <w:rsid w:val="00196DF4"/>
    <w:rsid w:val="001A08B8"/>
    <w:rsid w:val="001A23AC"/>
    <w:rsid w:val="001A3A6B"/>
    <w:rsid w:val="001A3BD4"/>
    <w:rsid w:val="001A678B"/>
    <w:rsid w:val="001B0113"/>
    <w:rsid w:val="001B38F5"/>
    <w:rsid w:val="001B3E86"/>
    <w:rsid w:val="001B64EA"/>
    <w:rsid w:val="001B6528"/>
    <w:rsid w:val="001B6D4C"/>
    <w:rsid w:val="001B77B6"/>
    <w:rsid w:val="001B7FA8"/>
    <w:rsid w:val="001C2248"/>
    <w:rsid w:val="001C23C6"/>
    <w:rsid w:val="001C2B90"/>
    <w:rsid w:val="001C32DD"/>
    <w:rsid w:val="001C3936"/>
    <w:rsid w:val="001C6B8C"/>
    <w:rsid w:val="001D02BB"/>
    <w:rsid w:val="001D6FA4"/>
    <w:rsid w:val="001E26D8"/>
    <w:rsid w:val="001E63C2"/>
    <w:rsid w:val="001E6691"/>
    <w:rsid w:val="001F25E4"/>
    <w:rsid w:val="002012D7"/>
    <w:rsid w:val="002025CC"/>
    <w:rsid w:val="00204D41"/>
    <w:rsid w:val="0020660E"/>
    <w:rsid w:val="00206BB5"/>
    <w:rsid w:val="002158DE"/>
    <w:rsid w:val="0022167A"/>
    <w:rsid w:val="00224808"/>
    <w:rsid w:val="00232EFA"/>
    <w:rsid w:val="00232FF3"/>
    <w:rsid w:val="00233EF3"/>
    <w:rsid w:val="002344B5"/>
    <w:rsid w:val="00234B94"/>
    <w:rsid w:val="00236946"/>
    <w:rsid w:val="00240322"/>
    <w:rsid w:val="002414B5"/>
    <w:rsid w:val="00241BF0"/>
    <w:rsid w:val="0024497A"/>
    <w:rsid w:val="002457A6"/>
    <w:rsid w:val="00250D03"/>
    <w:rsid w:val="00252AED"/>
    <w:rsid w:val="00253908"/>
    <w:rsid w:val="00253C1A"/>
    <w:rsid w:val="00254711"/>
    <w:rsid w:val="0025577F"/>
    <w:rsid w:val="00256B0F"/>
    <w:rsid w:val="002619D3"/>
    <w:rsid w:val="00263902"/>
    <w:rsid w:val="00265A27"/>
    <w:rsid w:val="00267EBA"/>
    <w:rsid w:val="00272C34"/>
    <w:rsid w:val="0027390B"/>
    <w:rsid w:val="00274C99"/>
    <w:rsid w:val="00274EB3"/>
    <w:rsid w:val="002778DC"/>
    <w:rsid w:val="00280159"/>
    <w:rsid w:val="00280740"/>
    <w:rsid w:val="00281580"/>
    <w:rsid w:val="00283470"/>
    <w:rsid w:val="00287494"/>
    <w:rsid w:val="00290140"/>
    <w:rsid w:val="00291CFA"/>
    <w:rsid w:val="00293A5E"/>
    <w:rsid w:val="002B0564"/>
    <w:rsid w:val="002B0AA8"/>
    <w:rsid w:val="002B13E9"/>
    <w:rsid w:val="002B434A"/>
    <w:rsid w:val="002B4BD0"/>
    <w:rsid w:val="002B6194"/>
    <w:rsid w:val="002B79B2"/>
    <w:rsid w:val="002C6565"/>
    <w:rsid w:val="002C6AFF"/>
    <w:rsid w:val="002D2DBC"/>
    <w:rsid w:val="002D3640"/>
    <w:rsid w:val="002D481B"/>
    <w:rsid w:val="002D6C88"/>
    <w:rsid w:val="002D74FF"/>
    <w:rsid w:val="002E0B15"/>
    <w:rsid w:val="002E4A51"/>
    <w:rsid w:val="002E5660"/>
    <w:rsid w:val="002E57D1"/>
    <w:rsid w:val="002E70E2"/>
    <w:rsid w:val="002F0A89"/>
    <w:rsid w:val="002F2111"/>
    <w:rsid w:val="002F3BF6"/>
    <w:rsid w:val="002F7377"/>
    <w:rsid w:val="002F76F8"/>
    <w:rsid w:val="00305A56"/>
    <w:rsid w:val="00305F5C"/>
    <w:rsid w:val="00307EC6"/>
    <w:rsid w:val="003114AB"/>
    <w:rsid w:val="00312C4C"/>
    <w:rsid w:val="00313174"/>
    <w:rsid w:val="00313E33"/>
    <w:rsid w:val="0031716A"/>
    <w:rsid w:val="00317B8B"/>
    <w:rsid w:val="00322D6D"/>
    <w:rsid w:val="003230ED"/>
    <w:rsid w:val="00323543"/>
    <w:rsid w:val="0032550C"/>
    <w:rsid w:val="0032728D"/>
    <w:rsid w:val="003301A3"/>
    <w:rsid w:val="00333560"/>
    <w:rsid w:val="00333666"/>
    <w:rsid w:val="00334C64"/>
    <w:rsid w:val="003374F5"/>
    <w:rsid w:val="00337CB8"/>
    <w:rsid w:val="00340C74"/>
    <w:rsid w:val="003422EE"/>
    <w:rsid w:val="003431F8"/>
    <w:rsid w:val="00344172"/>
    <w:rsid w:val="0034546F"/>
    <w:rsid w:val="003460E7"/>
    <w:rsid w:val="00346774"/>
    <w:rsid w:val="00346814"/>
    <w:rsid w:val="00350EE0"/>
    <w:rsid w:val="0035167B"/>
    <w:rsid w:val="0035638E"/>
    <w:rsid w:val="00361CF1"/>
    <w:rsid w:val="00363EE3"/>
    <w:rsid w:val="0036650C"/>
    <w:rsid w:val="003667B3"/>
    <w:rsid w:val="00367AE1"/>
    <w:rsid w:val="003710BC"/>
    <w:rsid w:val="00371E45"/>
    <w:rsid w:val="0037408D"/>
    <w:rsid w:val="003742BA"/>
    <w:rsid w:val="003804C9"/>
    <w:rsid w:val="00381562"/>
    <w:rsid w:val="003818BF"/>
    <w:rsid w:val="00381986"/>
    <w:rsid w:val="003871C3"/>
    <w:rsid w:val="003903F6"/>
    <w:rsid w:val="00390F4D"/>
    <w:rsid w:val="003913FA"/>
    <w:rsid w:val="00392544"/>
    <w:rsid w:val="00392AEF"/>
    <w:rsid w:val="0039339C"/>
    <w:rsid w:val="00393C32"/>
    <w:rsid w:val="00394C3F"/>
    <w:rsid w:val="00396561"/>
    <w:rsid w:val="00397CD3"/>
    <w:rsid w:val="003A0BCE"/>
    <w:rsid w:val="003A217B"/>
    <w:rsid w:val="003A2549"/>
    <w:rsid w:val="003A26E7"/>
    <w:rsid w:val="003A32EA"/>
    <w:rsid w:val="003A3777"/>
    <w:rsid w:val="003A45A9"/>
    <w:rsid w:val="003B0D19"/>
    <w:rsid w:val="003B2A98"/>
    <w:rsid w:val="003C3880"/>
    <w:rsid w:val="003C5420"/>
    <w:rsid w:val="003C5EE8"/>
    <w:rsid w:val="003C7DE6"/>
    <w:rsid w:val="003D0B8D"/>
    <w:rsid w:val="003D0E8D"/>
    <w:rsid w:val="003D17E9"/>
    <w:rsid w:val="003D33A4"/>
    <w:rsid w:val="003D3555"/>
    <w:rsid w:val="003E1704"/>
    <w:rsid w:val="003E23A5"/>
    <w:rsid w:val="003E3DB2"/>
    <w:rsid w:val="003E3F1B"/>
    <w:rsid w:val="003F0432"/>
    <w:rsid w:val="003F19BC"/>
    <w:rsid w:val="003F7060"/>
    <w:rsid w:val="003F712A"/>
    <w:rsid w:val="003F799D"/>
    <w:rsid w:val="003F7B41"/>
    <w:rsid w:val="00400C8A"/>
    <w:rsid w:val="00402D69"/>
    <w:rsid w:val="00404824"/>
    <w:rsid w:val="004058FF"/>
    <w:rsid w:val="00406067"/>
    <w:rsid w:val="00406D66"/>
    <w:rsid w:val="004073BB"/>
    <w:rsid w:val="0041093D"/>
    <w:rsid w:val="00410F2D"/>
    <w:rsid w:val="00417077"/>
    <w:rsid w:val="00417199"/>
    <w:rsid w:val="0042013B"/>
    <w:rsid w:val="00421126"/>
    <w:rsid w:val="00421328"/>
    <w:rsid w:val="00427428"/>
    <w:rsid w:val="00427D2A"/>
    <w:rsid w:val="00434A53"/>
    <w:rsid w:val="00436A01"/>
    <w:rsid w:val="00436C2A"/>
    <w:rsid w:val="00441A32"/>
    <w:rsid w:val="00441A4F"/>
    <w:rsid w:val="00441E20"/>
    <w:rsid w:val="00441F35"/>
    <w:rsid w:val="00442592"/>
    <w:rsid w:val="004427B9"/>
    <w:rsid w:val="00444639"/>
    <w:rsid w:val="00444EAD"/>
    <w:rsid w:val="004454E6"/>
    <w:rsid w:val="004509E1"/>
    <w:rsid w:val="004535BF"/>
    <w:rsid w:val="00453EF2"/>
    <w:rsid w:val="004569CB"/>
    <w:rsid w:val="00456A3F"/>
    <w:rsid w:val="00460FDC"/>
    <w:rsid w:val="004621C3"/>
    <w:rsid w:val="00462D53"/>
    <w:rsid w:val="00466685"/>
    <w:rsid w:val="00466E80"/>
    <w:rsid w:val="00473FA5"/>
    <w:rsid w:val="004758D3"/>
    <w:rsid w:val="00477924"/>
    <w:rsid w:val="00481B84"/>
    <w:rsid w:val="00482D04"/>
    <w:rsid w:val="00484EC0"/>
    <w:rsid w:val="0048579A"/>
    <w:rsid w:val="00485D53"/>
    <w:rsid w:val="00486F12"/>
    <w:rsid w:val="004904EC"/>
    <w:rsid w:val="00490837"/>
    <w:rsid w:val="00493077"/>
    <w:rsid w:val="0049363F"/>
    <w:rsid w:val="004936E0"/>
    <w:rsid w:val="00493A8B"/>
    <w:rsid w:val="00494A09"/>
    <w:rsid w:val="004962A9"/>
    <w:rsid w:val="0049671B"/>
    <w:rsid w:val="0049781B"/>
    <w:rsid w:val="004A054A"/>
    <w:rsid w:val="004A2109"/>
    <w:rsid w:val="004A3ACB"/>
    <w:rsid w:val="004A3CF3"/>
    <w:rsid w:val="004A50D6"/>
    <w:rsid w:val="004A6015"/>
    <w:rsid w:val="004A6AA6"/>
    <w:rsid w:val="004A7150"/>
    <w:rsid w:val="004B0EF6"/>
    <w:rsid w:val="004B1DC5"/>
    <w:rsid w:val="004B2194"/>
    <w:rsid w:val="004B7F1B"/>
    <w:rsid w:val="004C28A9"/>
    <w:rsid w:val="004C4204"/>
    <w:rsid w:val="004C47D6"/>
    <w:rsid w:val="004C49A2"/>
    <w:rsid w:val="004C5080"/>
    <w:rsid w:val="004C7121"/>
    <w:rsid w:val="004C7CAC"/>
    <w:rsid w:val="004D1794"/>
    <w:rsid w:val="004D3B32"/>
    <w:rsid w:val="004E1AC1"/>
    <w:rsid w:val="004E2537"/>
    <w:rsid w:val="004E33DC"/>
    <w:rsid w:val="004E38E7"/>
    <w:rsid w:val="004E5695"/>
    <w:rsid w:val="004E7A32"/>
    <w:rsid w:val="004F16A2"/>
    <w:rsid w:val="004F5E48"/>
    <w:rsid w:val="004F7AE5"/>
    <w:rsid w:val="00500673"/>
    <w:rsid w:val="00501C5F"/>
    <w:rsid w:val="005039EC"/>
    <w:rsid w:val="005078DD"/>
    <w:rsid w:val="005133C5"/>
    <w:rsid w:val="005142BE"/>
    <w:rsid w:val="00515AF1"/>
    <w:rsid w:val="00520AAC"/>
    <w:rsid w:val="0052160C"/>
    <w:rsid w:val="005245D3"/>
    <w:rsid w:val="00524934"/>
    <w:rsid w:val="0052670B"/>
    <w:rsid w:val="0052737B"/>
    <w:rsid w:val="005319FB"/>
    <w:rsid w:val="00536109"/>
    <w:rsid w:val="00541FA2"/>
    <w:rsid w:val="005436CE"/>
    <w:rsid w:val="005438C0"/>
    <w:rsid w:val="00543CDC"/>
    <w:rsid w:val="0054645F"/>
    <w:rsid w:val="005475EA"/>
    <w:rsid w:val="00550100"/>
    <w:rsid w:val="00551A17"/>
    <w:rsid w:val="00553D0D"/>
    <w:rsid w:val="00555453"/>
    <w:rsid w:val="00556780"/>
    <w:rsid w:val="005628BF"/>
    <w:rsid w:val="005649DD"/>
    <w:rsid w:val="00566838"/>
    <w:rsid w:val="00567EA2"/>
    <w:rsid w:val="00572575"/>
    <w:rsid w:val="0057347F"/>
    <w:rsid w:val="00573ED4"/>
    <w:rsid w:val="00575C80"/>
    <w:rsid w:val="005779B3"/>
    <w:rsid w:val="0058378B"/>
    <w:rsid w:val="005851E4"/>
    <w:rsid w:val="00585EA2"/>
    <w:rsid w:val="0059180B"/>
    <w:rsid w:val="00592148"/>
    <w:rsid w:val="00592669"/>
    <w:rsid w:val="00594BB5"/>
    <w:rsid w:val="00595A50"/>
    <w:rsid w:val="00597299"/>
    <w:rsid w:val="005A0302"/>
    <w:rsid w:val="005A0C45"/>
    <w:rsid w:val="005A11F5"/>
    <w:rsid w:val="005A1230"/>
    <w:rsid w:val="005A2190"/>
    <w:rsid w:val="005A5166"/>
    <w:rsid w:val="005A64C1"/>
    <w:rsid w:val="005A67CD"/>
    <w:rsid w:val="005B0A3C"/>
    <w:rsid w:val="005B2830"/>
    <w:rsid w:val="005B7C87"/>
    <w:rsid w:val="005C0C30"/>
    <w:rsid w:val="005C1002"/>
    <w:rsid w:val="005C1EF7"/>
    <w:rsid w:val="005C5526"/>
    <w:rsid w:val="005C73B4"/>
    <w:rsid w:val="005D10F1"/>
    <w:rsid w:val="005D544A"/>
    <w:rsid w:val="005E0DA1"/>
    <w:rsid w:val="005E3E1B"/>
    <w:rsid w:val="005E4A08"/>
    <w:rsid w:val="005E4FA5"/>
    <w:rsid w:val="005E612B"/>
    <w:rsid w:val="005E670F"/>
    <w:rsid w:val="005E7C1A"/>
    <w:rsid w:val="005F1EBF"/>
    <w:rsid w:val="005F1F14"/>
    <w:rsid w:val="005F3ADB"/>
    <w:rsid w:val="005F3BCB"/>
    <w:rsid w:val="005F43E2"/>
    <w:rsid w:val="005F6966"/>
    <w:rsid w:val="006062E9"/>
    <w:rsid w:val="0060738F"/>
    <w:rsid w:val="00607F67"/>
    <w:rsid w:val="0061023B"/>
    <w:rsid w:val="006104C5"/>
    <w:rsid w:val="00610656"/>
    <w:rsid w:val="00610C8E"/>
    <w:rsid w:val="006124DF"/>
    <w:rsid w:val="006138CC"/>
    <w:rsid w:val="00614235"/>
    <w:rsid w:val="00614977"/>
    <w:rsid w:val="006150C8"/>
    <w:rsid w:val="00616A71"/>
    <w:rsid w:val="00620D06"/>
    <w:rsid w:val="006226D7"/>
    <w:rsid w:val="006239B4"/>
    <w:rsid w:val="00625DCD"/>
    <w:rsid w:val="00630C27"/>
    <w:rsid w:val="00631802"/>
    <w:rsid w:val="00631FC7"/>
    <w:rsid w:val="00632916"/>
    <w:rsid w:val="00632F0B"/>
    <w:rsid w:val="00632FCE"/>
    <w:rsid w:val="006360ED"/>
    <w:rsid w:val="0063723C"/>
    <w:rsid w:val="00641B94"/>
    <w:rsid w:val="00642D45"/>
    <w:rsid w:val="006442F8"/>
    <w:rsid w:val="00646288"/>
    <w:rsid w:val="0064651D"/>
    <w:rsid w:val="00647209"/>
    <w:rsid w:val="006527A3"/>
    <w:rsid w:val="00652BB3"/>
    <w:rsid w:val="00653CC2"/>
    <w:rsid w:val="00655E13"/>
    <w:rsid w:val="006578BC"/>
    <w:rsid w:val="006614CF"/>
    <w:rsid w:val="00661EA6"/>
    <w:rsid w:val="0066603A"/>
    <w:rsid w:val="0066611C"/>
    <w:rsid w:val="006677F4"/>
    <w:rsid w:val="00667A54"/>
    <w:rsid w:val="00672D26"/>
    <w:rsid w:val="006819DB"/>
    <w:rsid w:val="00681CD3"/>
    <w:rsid w:val="00682426"/>
    <w:rsid w:val="00683033"/>
    <w:rsid w:val="00685B17"/>
    <w:rsid w:val="00685CC7"/>
    <w:rsid w:val="00690866"/>
    <w:rsid w:val="006908E6"/>
    <w:rsid w:val="006931EE"/>
    <w:rsid w:val="00693622"/>
    <w:rsid w:val="006937E1"/>
    <w:rsid w:val="0069386B"/>
    <w:rsid w:val="0069482E"/>
    <w:rsid w:val="006949C0"/>
    <w:rsid w:val="0069581B"/>
    <w:rsid w:val="00697041"/>
    <w:rsid w:val="00697DF4"/>
    <w:rsid w:val="006A02F9"/>
    <w:rsid w:val="006A3B59"/>
    <w:rsid w:val="006A5C4F"/>
    <w:rsid w:val="006A5C5D"/>
    <w:rsid w:val="006A601C"/>
    <w:rsid w:val="006A60E1"/>
    <w:rsid w:val="006A6A43"/>
    <w:rsid w:val="006A6E25"/>
    <w:rsid w:val="006B15EC"/>
    <w:rsid w:val="006B251A"/>
    <w:rsid w:val="006B7663"/>
    <w:rsid w:val="006C48B7"/>
    <w:rsid w:val="006C5646"/>
    <w:rsid w:val="006D3CAD"/>
    <w:rsid w:val="006D6058"/>
    <w:rsid w:val="006E0056"/>
    <w:rsid w:val="006E0D9C"/>
    <w:rsid w:val="006E5EFC"/>
    <w:rsid w:val="006E66A9"/>
    <w:rsid w:val="006F05A7"/>
    <w:rsid w:val="006F243E"/>
    <w:rsid w:val="006F3A7D"/>
    <w:rsid w:val="006F4BBF"/>
    <w:rsid w:val="006F4E1F"/>
    <w:rsid w:val="006F7428"/>
    <w:rsid w:val="006F7C19"/>
    <w:rsid w:val="007017CC"/>
    <w:rsid w:val="00701DE9"/>
    <w:rsid w:val="007022EF"/>
    <w:rsid w:val="007038C2"/>
    <w:rsid w:val="00705417"/>
    <w:rsid w:val="0070696B"/>
    <w:rsid w:val="007143AE"/>
    <w:rsid w:val="007144D5"/>
    <w:rsid w:val="00715848"/>
    <w:rsid w:val="00716E68"/>
    <w:rsid w:val="007243E3"/>
    <w:rsid w:val="007263F2"/>
    <w:rsid w:val="00726BD6"/>
    <w:rsid w:val="0072795F"/>
    <w:rsid w:val="0073112B"/>
    <w:rsid w:val="00731916"/>
    <w:rsid w:val="007319FA"/>
    <w:rsid w:val="00732AE0"/>
    <w:rsid w:val="0073429D"/>
    <w:rsid w:val="007343C1"/>
    <w:rsid w:val="0073566F"/>
    <w:rsid w:val="007357D7"/>
    <w:rsid w:val="00737127"/>
    <w:rsid w:val="00740463"/>
    <w:rsid w:val="007414C4"/>
    <w:rsid w:val="007419E5"/>
    <w:rsid w:val="00743CE4"/>
    <w:rsid w:val="00745785"/>
    <w:rsid w:val="00746D10"/>
    <w:rsid w:val="00751658"/>
    <w:rsid w:val="00753C5B"/>
    <w:rsid w:val="0075434C"/>
    <w:rsid w:val="00756ACD"/>
    <w:rsid w:val="00762A0C"/>
    <w:rsid w:val="007658DC"/>
    <w:rsid w:val="00772854"/>
    <w:rsid w:val="007735F0"/>
    <w:rsid w:val="00776759"/>
    <w:rsid w:val="00780635"/>
    <w:rsid w:val="00782697"/>
    <w:rsid w:val="0078631C"/>
    <w:rsid w:val="007879AE"/>
    <w:rsid w:val="00791626"/>
    <w:rsid w:val="00791D5B"/>
    <w:rsid w:val="00793C5E"/>
    <w:rsid w:val="007967AC"/>
    <w:rsid w:val="007A0CE4"/>
    <w:rsid w:val="007A2B1E"/>
    <w:rsid w:val="007A2C53"/>
    <w:rsid w:val="007A44C4"/>
    <w:rsid w:val="007A48BD"/>
    <w:rsid w:val="007A5E2A"/>
    <w:rsid w:val="007B14DE"/>
    <w:rsid w:val="007B4754"/>
    <w:rsid w:val="007B4D0A"/>
    <w:rsid w:val="007B5BCC"/>
    <w:rsid w:val="007C1648"/>
    <w:rsid w:val="007C199D"/>
    <w:rsid w:val="007C4B71"/>
    <w:rsid w:val="007C5F27"/>
    <w:rsid w:val="007C70CF"/>
    <w:rsid w:val="007C7DE9"/>
    <w:rsid w:val="007D1732"/>
    <w:rsid w:val="007D1C3C"/>
    <w:rsid w:val="007D2E66"/>
    <w:rsid w:val="007D330C"/>
    <w:rsid w:val="007E098D"/>
    <w:rsid w:val="007E334A"/>
    <w:rsid w:val="007E69F8"/>
    <w:rsid w:val="007F017C"/>
    <w:rsid w:val="007F0E76"/>
    <w:rsid w:val="007F374B"/>
    <w:rsid w:val="007F53D2"/>
    <w:rsid w:val="007F5816"/>
    <w:rsid w:val="007F6E6B"/>
    <w:rsid w:val="007F7732"/>
    <w:rsid w:val="00803091"/>
    <w:rsid w:val="00806798"/>
    <w:rsid w:val="008070F0"/>
    <w:rsid w:val="00810345"/>
    <w:rsid w:val="008119FD"/>
    <w:rsid w:val="00811A33"/>
    <w:rsid w:val="0081203F"/>
    <w:rsid w:val="00812325"/>
    <w:rsid w:val="008141DB"/>
    <w:rsid w:val="0081443E"/>
    <w:rsid w:val="008172D7"/>
    <w:rsid w:val="008201B9"/>
    <w:rsid w:val="0082443D"/>
    <w:rsid w:val="0082633C"/>
    <w:rsid w:val="008278EF"/>
    <w:rsid w:val="00830549"/>
    <w:rsid w:val="00831A1C"/>
    <w:rsid w:val="00832C14"/>
    <w:rsid w:val="0083559F"/>
    <w:rsid w:val="00837743"/>
    <w:rsid w:val="0083784D"/>
    <w:rsid w:val="00841C26"/>
    <w:rsid w:val="00844288"/>
    <w:rsid w:val="00850EF7"/>
    <w:rsid w:val="00851D68"/>
    <w:rsid w:val="00854027"/>
    <w:rsid w:val="00855D33"/>
    <w:rsid w:val="00862540"/>
    <w:rsid w:val="00862F1A"/>
    <w:rsid w:val="00865270"/>
    <w:rsid w:val="008653E9"/>
    <w:rsid w:val="00866378"/>
    <w:rsid w:val="00867180"/>
    <w:rsid w:val="00867941"/>
    <w:rsid w:val="00867956"/>
    <w:rsid w:val="008679A7"/>
    <w:rsid w:val="00870E07"/>
    <w:rsid w:val="00873506"/>
    <w:rsid w:val="0087359F"/>
    <w:rsid w:val="008749EA"/>
    <w:rsid w:val="00874ACB"/>
    <w:rsid w:val="00876F28"/>
    <w:rsid w:val="00881C1E"/>
    <w:rsid w:val="00895574"/>
    <w:rsid w:val="008A2E16"/>
    <w:rsid w:val="008B14B1"/>
    <w:rsid w:val="008B3E1B"/>
    <w:rsid w:val="008B5882"/>
    <w:rsid w:val="008C1D50"/>
    <w:rsid w:val="008C2037"/>
    <w:rsid w:val="008C3F77"/>
    <w:rsid w:val="008C40F3"/>
    <w:rsid w:val="008C499C"/>
    <w:rsid w:val="008C5F87"/>
    <w:rsid w:val="008D0B37"/>
    <w:rsid w:val="008D0D94"/>
    <w:rsid w:val="008D3783"/>
    <w:rsid w:val="008D37C3"/>
    <w:rsid w:val="008D43A8"/>
    <w:rsid w:val="008D5C50"/>
    <w:rsid w:val="008D5F3F"/>
    <w:rsid w:val="008E0FB4"/>
    <w:rsid w:val="008E2124"/>
    <w:rsid w:val="008E23C8"/>
    <w:rsid w:val="008E27B3"/>
    <w:rsid w:val="008E390D"/>
    <w:rsid w:val="008E6139"/>
    <w:rsid w:val="008E63A2"/>
    <w:rsid w:val="008E7E32"/>
    <w:rsid w:val="008F2150"/>
    <w:rsid w:val="008F4BAF"/>
    <w:rsid w:val="00900194"/>
    <w:rsid w:val="00906871"/>
    <w:rsid w:val="00912429"/>
    <w:rsid w:val="0091286B"/>
    <w:rsid w:val="00914697"/>
    <w:rsid w:val="00915C0F"/>
    <w:rsid w:val="00917FBE"/>
    <w:rsid w:val="009206D4"/>
    <w:rsid w:val="00920768"/>
    <w:rsid w:val="00920B18"/>
    <w:rsid w:val="00920F42"/>
    <w:rsid w:val="0092148A"/>
    <w:rsid w:val="00924250"/>
    <w:rsid w:val="00924BC9"/>
    <w:rsid w:val="0092613B"/>
    <w:rsid w:val="00926975"/>
    <w:rsid w:val="00926A3B"/>
    <w:rsid w:val="00926EBE"/>
    <w:rsid w:val="00927A60"/>
    <w:rsid w:val="00930C7F"/>
    <w:rsid w:val="00930D33"/>
    <w:rsid w:val="00932CF5"/>
    <w:rsid w:val="009333D6"/>
    <w:rsid w:val="0093486B"/>
    <w:rsid w:val="009360AD"/>
    <w:rsid w:val="009402A8"/>
    <w:rsid w:val="00940D08"/>
    <w:rsid w:val="00944066"/>
    <w:rsid w:val="00945A79"/>
    <w:rsid w:val="009477A7"/>
    <w:rsid w:val="00947B02"/>
    <w:rsid w:val="0095074B"/>
    <w:rsid w:val="0095091D"/>
    <w:rsid w:val="009512B3"/>
    <w:rsid w:val="00951BF6"/>
    <w:rsid w:val="0095292B"/>
    <w:rsid w:val="00955952"/>
    <w:rsid w:val="00956014"/>
    <w:rsid w:val="009567DF"/>
    <w:rsid w:val="00956817"/>
    <w:rsid w:val="00957A87"/>
    <w:rsid w:val="00963151"/>
    <w:rsid w:val="00963D25"/>
    <w:rsid w:val="00965918"/>
    <w:rsid w:val="00967C0E"/>
    <w:rsid w:val="009712E7"/>
    <w:rsid w:val="00973A01"/>
    <w:rsid w:val="00977B8C"/>
    <w:rsid w:val="00980619"/>
    <w:rsid w:val="00986AD4"/>
    <w:rsid w:val="009879B9"/>
    <w:rsid w:val="00991A80"/>
    <w:rsid w:val="00991B2E"/>
    <w:rsid w:val="009940B8"/>
    <w:rsid w:val="009A3CDD"/>
    <w:rsid w:val="009A7516"/>
    <w:rsid w:val="009A78EE"/>
    <w:rsid w:val="009B02F8"/>
    <w:rsid w:val="009B16DC"/>
    <w:rsid w:val="009B1B7D"/>
    <w:rsid w:val="009B26CB"/>
    <w:rsid w:val="009B2A0F"/>
    <w:rsid w:val="009B3E5D"/>
    <w:rsid w:val="009B6CD9"/>
    <w:rsid w:val="009B77AE"/>
    <w:rsid w:val="009B7E21"/>
    <w:rsid w:val="009C0A39"/>
    <w:rsid w:val="009C2030"/>
    <w:rsid w:val="009C4020"/>
    <w:rsid w:val="009C46A8"/>
    <w:rsid w:val="009C7CB7"/>
    <w:rsid w:val="009D03E9"/>
    <w:rsid w:val="009D1151"/>
    <w:rsid w:val="009D1261"/>
    <w:rsid w:val="009D1836"/>
    <w:rsid w:val="009D3338"/>
    <w:rsid w:val="009D6DE7"/>
    <w:rsid w:val="009D77E2"/>
    <w:rsid w:val="009E0E48"/>
    <w:rsid w:val="009E3B3D"/>
    <w:rsid w:val="009E400C"/>
    <w:rsid w:val="009E449F"/>
    <w:rsid w:val="009E6368"/>
    <w:rsid w:val="009E6499"/>
    <w:rsid w:val="009F214B"/>
    <w:rsid w:val="009F3328"/>
    <w:rsid w:val="009F57B9"/>
    <w:rsid w:val="00A00BA6"/>
    <w:rsid w:val="00A049CD"/>
    <w:rsid w:val="00A055C6"/>
    <w:rsid w:val="00A07DC9"/>
    <w:rsid w:val="00A105A0"/>
    <w:rsid w:val="00A113FC"/>
    <w:rsid w:val="00A1216C"/>
    <w:rsid w:val="00A144C4"/>
    <w:rsid w:val="00A16F2E"/>
    <w:rsid w:val="00A17F7A"/>
    <w:rsid w:val="00A23C06"/>
    <w:rsid w:val="00A2601A"/>
    <w:rsid w:val="00A26A0A"/>
    <w:rsid w:val="00A30D4D"/>
    <w:rsid w:val="00A3214A"/>
    <w:rsid w:val="00A3439D"/>
    <w:rsid w:val="00A375A8"/>
    <w:rsid w:val="00A415CF"/>
    <w:rsid w:val="00A41ADE"/>
    <w:rsid w:val="00A4323C"/>
    <w:rsid w:val="00A455A8"/>
    <w:rsid w:val="00A5052D"/>
    <w:rsid w:val="00A50828"/>
    <w:rsid w:val="00A50C9E"/>
    <w:rsid w:val="00A52198"/>
    <w:rsid w:val="00A53A43"/>
    <w:rsid w:val="00A53B6A"/>
    <w:rsid w:val="00A62BF2"/>
    <w:rsid w:val="00A646CA"/>
    <w:rsid w:val="00A717AC"/>
    <w:rsid w:val="00A71AC6"/>
    <w:rsid w:val="00A7262B"/>
    <w:rsid w:val="00A7455C"/>
    <w:rsid w:val="00A74562"/>
    <w:rsid w:val="00A75816"/>
    <w:rsid w:val="00A7745C"/>
    <w:rsid w:val="00A811D4"/>
    <w:rsid w:val="00A83413"/>
    <w:rsid w:val="00A8403A"/>
    <w:rsid w:val="00A84D1F"/>
    <w:rsid w:val="00A869D7"/>
    <w:rsid w:val="00A92C4C"/>
    <w:rsid w:val="00A960E8"/>
    <w:rsid w:val="00AA0B81"/>
    <w:rsid w:val="00AA11AF"/>
    <w:rsid w:val="00AA2612"/>
    <w:rsid w:val="00AA2F03"/>
    <w:rsid w:val="00AA40C4"/>
    <w:rsid w:val="00AA7079"/>
    <w:rsid w:val="00AA7A1A"/>
    <w:rsid w:val="00AB302A"/>
    <w:rsid w:val="00AB3394"/>
    <w:rsid w:val="00AB7D76"/>
    <w:rsid w:val="00AC4F3C"/>
    <w:rsid w:val="00AD0B81"/>
    <w:rsid w:val="00AD0CE5"/>
    <w:rsid w:val="00AD25FF"/>
    <w:rsid w:val="00AD3FE4"/>
    <w:rsid w:val="00AD5281"/>
    <w:rsid w:val="00AD5F6E"/>
    <w:rsid w:val="00AE1250"/>
    <w:rsid w:val="00AE2394"/>
    <w:rsid w:val="00AE2928"/>
    <w:rsid w:val="00AE5BAE"/>
    <w:rsid w:val="00AE7704"/>
    <w:rsid w:val="00AF030D"/>
    <w:rsid w:val="00AF0F80"/>
    <w:rsid w:val="00AF1D96"/>
    <w:rsid w:val="00B018A0"/>
    <w:rsid w:val="00B02A91"/>
    <w:rsid w:val="00B054F6"/>
    <w:rsid w:val="00B0678B"/>
    <w:rsid w:val="00B06F70"/>
    <w:rsid w:val="00B1063D"/>
    <w:rsid w:val="00B1410D"/>
    <w:rsid w:val="00B14D05"/>
    <w:rsid w:val="00B1766F"/>
    <w:rsid w:val="00B22572"/>
    <w:rsid w:val="00B2468F"/>
    <w:rsid w:val="00B256AE"/>
    <w:rsid w:val="00B31ECD"/>
    <w:rsid w:val="00B335A2"/>
    <w:rsid w:val="00B34010"/>
    <w:rsid w:val="00B43F54"/>
    <w:rsid w:val="00B44C90"/>
    <w:rsid w:val="00B46F28"/>
    <w:rsid w:val="00B47515"/>
    <w:rsid w:val="00B512CD"/>
    <w:rsid w:val="00B5258F"/>
    <w:rsid w:val="00B528F6"/>
    <w:rsid w:val="00B53FFA"/>
    <w:rsid w:val="00B54BF1"/>
    <w:rsid w:val="00B5549B"/>
    <w:rsid w:val="00B55F13"/>
    <w:rsid w:val="00B56395"/>
    <w:rsid w:val="00B56FF8"/>
    <w:rsid w:val="00B67834"/>
    <w:rsid w:val="00B70B74"/>
    <w:rsid w:val="00B722C3"/>
    <w:rsid w:val="00B73855"/>
    <w:rsid w:val="00B74B88"/>
    <w:rsid w:val="00B76795"/>
    <w:rsid w:val="00B774D2"/>
    <w:rsid w:val="00B77624"/>
    <w:rsid w:val="00B810C9"/>
    <w:rsid w:val="00B81F5C"/>
    <w:rsid w:val="00B82564"/>
    <w:rsid w:val="00B82750"/>
    <w:rsid w:val="00B846DB"/>
    <w:rsid w:val="00B84946"/>
    <w:rsid w:val="00B85494"/>
    <w:rsid w:val="00B872CB"/>
    <w:rsid w:val="00B87B42"/>
    <w:rsid w:val="00B87E65"/>
    <w:rsid w:val="00B90426"/>
    <w:rsid w:val="00B94A2E"/>
    <w:rsid w:val="00B965E3"/>
    <w:rsid w:val="00B96E18"/>
    <w:rsid w:val="00BA0081"/>
    <w:rsid w:val="00BA1D5F"/>
    <w:rsid w:val="00BA401B"/>
    <w:rsid w:val="00BA7C7C"/>
    <w:rsid w:val="00BA7EB7"/>
    <w:rsid w:val="00BB2AD2"/>
    <w:rsid w:val="00BB2F82"/>
    <w:rsid w:val="00BB4E80"/>
    <w:rsid w:val="00BB56CF"/>
    <w:rsid w:val="00BB7233"/>
    <w:rsid w:val="00BB7CD3"/>
    <w:rsid w:val="00BC08EC"/>
    <w:rsid w:val="00BC2B61"/>
    <w:rsid w:val="00BC3512"/>
    <w:rsid w:val="00BC3D22"/>
    <w:rsid w:val="00BC5889"/>
    <w:rsid w:val="00BC5EA1"/>
    <w:rsid w:val="00BC643E"/>
    <w:rsid w:val="00BC7F93"/>
    <w:rsid w:val="00BD1E09"/>
    <w:rsid w:val="00BD4496"/>
    <w:rsid w:val="00BD5320"/>
    <w:rsid w:val="00BD55A0"/>
    <w:rsid w:val="00BD7266"/>
    <w:rsid w:val="00BE2A94"/>
    <w:rsid w:val="00BE53C3"/>
    <w:rsid w:val="00BE6DFF"/>
    <w:rsid w:val="00BE73BE"/>
    <w:rsid w:val="00BE7742"/>
    <w:rsid w:val="00BF2C17"/>
    <w:rsid w:val="00BF59C8"/>
    <w:rsid w:val="00BF5F38"/>
    <w:rsid w:val="00C04914"/>
    <w:rsid w:val="00C04BEA"/>
    <w:rsid w:val="00C05A88"/>
    <w:rsid w:val="00C07466"/>
    <w:rsid w:val="00C10617"/>
    <w:rsid w:val="00C110DF"/>
    <w:rsid w:val="00C13818"/>
    <w:rsid w:val="00C14366"/>
    <w:rsid w:val="00C17115"/>
    <w:rsid w:val="00C1746E"/>
    <w:rsid w:val="00C23686"/>
    <w:rsid w:val="00C26F9B"/>
    <w:rsid w:val="00C30CA4"/>
    <w:rsid w:val="00C31457"/>
    <w:rsid w:val="00C33A84"/>
    <w:rsid w:val="00C34993"/>
    <w:rsid w:val="00C36628"/>
    <w:rsid w:val="00C37766"/>
    <w:rsid w:val="00C40221"/>
    <w:rsid w:val="00C407F5"/>
    <w:rsid w:val="00C40A15"/>
    <w:rsid w:val="00C41A49"/>
    <w:rsid w:val="00C4477E"/>
    <w:rsid w:val="00C44BD0"/>
    <w:rsid w:val="00C44EB3"/>
    <w:rsid w:val="00C4541D"/>
    <w:rsid w:val="00C45CE7"/>
    <w:rsid w:val="00C51E34"/>
    <w:rsid w:val="00C5346D"/>
    <w:rsid w:val="00C54187"/>
    <w:rsid w:val="00C545F0"/>
    <w:rsid w:val="00C551C7"/>
    <w:rsid w:val="00C56D74"/>
    <w:rsid w:val="00C57FDB"/>
    <w:rsid w:val="00C7442C"/>
    <w:rsid w:val="00C840AB"/>
    <w:rsid w:val="00C84204"/>
    <w:rsid w:val="00C9018E"/>
    <w:rsid w:val="00C915EA"/>
    <w:rsid w:val="00C92D4E"/>
    <w:rsid w:val="00C9438C"/>
    <w:rsid w:val="00C94CDA"/>
    <w:rsid w:val="00C94E0F"/>
    <w:rsid w:val="00C97994"/>
    <w:rsid w:val="00CA215A"/>
    <w:rsid w:val="00CA29BA"/>
    <w:rsid w:val="00CA55E8"/>
    <w:rsid w:val="00CA56BA"/>
    <w:rsid w:val="00CA5953"/>
    <w:rsid w:val="00CA6F58"/>
    <w:rsid w:val="00CA6F65"/>
    <w:rsid w:val="00CA7D73"/>
    <w:rsid w:val="00CB16B1"/>
    <w:rsid w:val="00CB2256"/>
    <w:rsid w:val="00CB5431"/>
    <w:rsid w:val="00CB7812"/>
    <w:rsid w:val="00CB7E7E"/>
    <w:rsid w:val="00CC2D58"/>
    <w:rsid w:val="00CC3180"/>
    <w:rsid w:val="00CC3BE3"/>
    <w:rsid w:val="00CC528F"/>
    <w:rsid w:val="00CD1403"/>
    <w:rsid w:val="00CD43DF"/>
    <w:rsid w:val="00CD4823"/>
    <w:rsid w:val="00CD4FD2"/>
    <w:rsid w:val="00CD53E5"/>
    <w:rsid w:val="00CD5E20"/>
    <w:rsid w:val="00CE036C"/>
    <w:rsid w:val="00CE16D5"/>
    <w:rsid w:val="00CE3363"/>
    <w:rsid w:val="00CE6191"/>
    <w:rsid w:val="00CF2E13"/>
    <w:rsid w:val="00CF3637"/>
    <w:rsid w:val="00CF39A9"/>
    <w:rsid w:val="00CF46A8"/>
    <w:rsid w:val="00CF5222"/>
    <w:rsid w:val="00CF6938"/>
    <w:rsid w:val="00CF7A94"/>
    <w:rsid w:val="00D00589"/>
    <w:rsid w:val="00D00C90"/>
    <w:rsid w:val="00D024EA"/>
    <w:rsid w:val="00D0334B"/>
    <w:rsid w:val="00D04C05"/>
    <w:rsid w:val="00D05342"/>
    <w:rsid w:val="00D07022"/>
    <w:rsid w:val="00D07BC9"/>
    <w:rsid w:val="00D10B9B"/>
    <w:rsid w:val="00D1113E"/>
    <w:rsid w:val="00D16D7E"/>
    <w:rsid w:val="00D224FB"/>
    <w:rsid w:val="00D231B4"/>
    <w:rsid w:val="00D239D1"/>
    <w:rsid w:val="00D25139"/>
    <w:rsid w:val="00D2554A"/>
    <w:rsid w:val="00D266FA"/>
    <w:rsid w:val="00D27C78"/>
    <w:rsid w:val="00D33B04"/>
    <w:rsid w:val="00D35EF6"/>
    <w:rsid w:val="00D40626"/>
    <w:rsid w:val="00D40774"/>
    <w:rsid w:val="00D42166"/>
    <w:rsid w:val="00D438FB"/>
    <w:rsid w:val="00D43F3A"/>
    <w:rsid w:val="00D462C8"/>
    <w:rsid w:val="00D467A2"/>
    <w:rsid w:val="00D50F94"/>
    <w:rsid w:val="00D52BD4"/>
    <w:rsid w:val="00D53125"/>
    <w:rsid w:val="00D531F3"/>
    <w:rsid w:val="00D54F02"/>
    <w:rsid w:val="00D555AD"/>
    <w:rsid w:val="00D56D8C"/>
    <w:rsid w:val="00D57DE6"/>
    <w:rsid w:val="00D6099F"/>
    <w:rsid w:val="00D62435"/>
    <w:rsid w:val="00D71F56"/>
    <w:rsid w:val="00D731EC"/>
    <w:rsid w:val="00D741B2"/>
    <w:rsid w:val="00D741DE"/>
    <w:rsid w:val="00D7552F"/>
    <w:rsid w:val="00D775BE"/>
    <w:rsid w:val="00D7766D"/>
    <w:rsid w:val="00D80098"/>
    <w:rsid w:val="00D80485"/>
    <w:rsid w:val="00D83DFF"/>
    <w:rsid w:val="00D83E7B"/>
    <w:rsid w:val="00D84D33"/>
    <w:rsid w:val="00D84F74"/>
    <w:rsid w:val="00D859FA"/>
    <w:rsid w:val="00D85CAF"/>
    <w:rsid w:val="00D8647B"/>
    <w:rsid w:val="00D875A3"/>
    <w:rsid w:val="00D87C02"/>
    <w:rsid w:val="00D90C8E"/>
    <w:rsid w:val="00D9288A"/>
    <w:rsid w:val="00D93FB0"/>
    <w:rsid w:val="00D94F1B"/>
    <w:rsid w:val="00D965F1"/>
    <w:rsid w:val="00D9781F"/>
    <w:rsid w:val="00DA0255"/>
    <w:rsid w:val="00DA14E8"/>
    <w:rsid w:val="00DA28BE"/>
    <w:rsid w:val="00DA41C7"/>
    <w:rsid w:val="00DA43C3"/>
    <w:rsid w:val="00DA646C"/>
    <w:rsid w:val="00DB5B85"/>
    <w:rsid w:val="00DB7B2C"/>
    <w:rsid w:val="00DC1D69"/>
    <w:rsid w:val="00DC2716"/>
    <w:rsid w:val="00DC39D1"/>
    <w:rsid w:val="00DC7267"/>
    <w:rsid w:val="00DC736B"/>
    <w:rsid w:val="00DD0C4E"/>
    <w:rsid w:val="00DD1CC3"/>
    <w:rsid w:val="00DD6FF6"/>
    <w:rsid w:val="00DD7EF0"/>
    <w:rsid w:val="00DE0B26"/>
    <w:rsid w:val="00DE0EA2"/>
    <w:rsid w:val="00DE40F1"/>
    <w:rsid w:val="00DE4975"/>
    <w:rsid w:val="00DE62A3"/>
    <w:rsid w:val="00DF0E5B"/>
    <w:rsid w:val="00DF1CAE"/>
    <w:rsid w:val="00DF2B04"/>
    <w:rsid w:val="00DF2ED2"/>
    <w:rsid w:val="00E00264"/>
    <w:rsid w:val="00E00FDB"/>
    <w:rsid w:val="00E012B6"/>
    <w:rsid w:val="00E02E5E"/>
    <w:rsid w:val="00E0358A"/>
    <w:rsid w:val="00E044D2"/>
    <w:rsid w:val="00E04C1A"/>
    <w:rsid w:val="00E05CBB"/>
    <w:rsid w:val="00E074C1"/>
    <w:rsid w:val="00E1088B"/>
    <w:rsid w:val="00E206B3"/>
    <w:rsid w:val="00E223FA"/>
    <w:rsid w:val="00E22661"/>
    <w:rsid w:val="00E246A7"/>
    <w:rsid w:val="00E24BE6"/>
    <w:rsid w:val="00E26F07"/>
    <w:rsid w:val="00E3160D"/>
    <w:rsid w:val="00E31A42"/>
    <w:rsid w:val="00E346FE"/>
    <w:rsid w:val="00E42387"/>
    <w:rsid w:val="00E43C3A"/>
    <w:rsid w:val="00E440DD"/>
    <w:rsid w:val="00E500AF"/>
    <w:rsid w:val="00E560F8"/>
    <w:rsid w:val="00E618A0"/>
    <w:rsid w:val="00E61C6A"/>
    <w:rsid w:val="00E62995"/>
    <w:rsid w:val="00E634D1"/>
    <w:rsid w:val="00E63B88"/>
    <w:rsid w:val="00E641ED"/>
    <w:rsid w:val="00E64448"/>
    <w:rsid w:val="00E669C8"/>
    <w:rsid w:val="00E66B67"/>
    <w:rsid w:val="00E679B5"/>
    <w:rsid w:val="00E67B50"/>
    <w:rsid w:val="00E67B64"/>
    <w:rsid w:val="00E72355"/>
    <w:rsid w:val="00E74ED1"/>
    <w:rsid w:val="00E7644E"/>
    <w:rsid w:val="00E77720"/>
    <w:rsid w:val="00E80812"/>
    <w:rsid w:val="00E80D6F"/>
    <w:rsid w:val="00E855BA"/>
    <w:rsid w:val="00E9260A"/>
    <w:rsid w:val="00E949E3"/>
    <w:rsid w:val="00E9579D"/>
    <w:rsid w:val="00E9632E"/>
    <w:rsid w:val="00EA18AC"/>
    <w:rsid w:val="00EA4FEF"/>
    <w:rsid w:val="00EA539D"/>
    <w:rsid w:val="00EA710B"/>
    <w:rsid w:val="00EA7390"/>
    <w:rsid w:val="00EB110E"/>
    <w:rsid w:val="00EB3689"/>
    <w:rsid w:val="00EB3877"/>
    <w:rsid w:val="00EB3D84"/>
    <w:rsid w:val="00EB4257"/>
    <w:rsid w:val="00EB4CE8"/>
    <w:rsid w:val="00EB709D"/>
    <w:rsid w:val="00EB72C6"/>
    <w:rsid w:val="00EB7F56"/>
    <w:rsid w:val="00EC1C5E"/>
    <w:rsid w:val="00EC7F82"/>
    <w:rsid w:val="00ED0C20"/>
    <w:rsid w:val="00ED42B4"/>
    <w:rsid w:val="00ED6C09"/>
    <w:rsid w:val="00ED740D"/>
    <w:rsid w:val="00ED7D73"/>
    <w:rsid w:val="00EE057A"/>
    <w:rsid w:val="00EE251D"/>
    <w:rsid w:val="00EE3230"/>
    <w:rsid w:val="00EE50C7"/>
    <w:rsid w:val="00EE5F61"/>
    <w:rsid w:val="00EE7146"/>
    <w:rsid w:val="00EF013E"/>
    <w:rsid w:val="00EF28FF"/>
    <w:rsid w:val="00EF67B7"/>
    <w:rsid w:val="00EF7CBA"/>
    <w:rsid w:val="00F0027D"/>
    <w:rsid w:val="00F00AEB"/>
    <w:rsid w:val="00F05E8E"/>
    <w:rsid w:val="00F06644"/>
    <w:rsid w:val="00F1148F"/>
    <w:rsid w:val="00F11BA3"/>
    <w:rsid w:val="00F14BA5"/>
    <w:rsid w:val="00F14FA1"/>
    <w:rsid w:val="00F152AB"/>
    <w:rsid w:val="00F158FC"/>
    <w:rsid w:val="00F15F2E"/>
    <w:rsid w:val="00F200FC"/>
    <w:rsid w:val="00F2192A"/>
    <w:rsid w:val="00F246B6"/>
    <w:rsid w:val="00F25A95"/>
    <w:rsid w:val="00F26AEB"/>
    <w:rsid w:val="00F31D5F"/>
    <w:rsid w:val="00F31EA8"/>
    <w:rsid w:val="00F320F9"/>
    <w:rsid w:val="00F3384D"/>
    <w:rsid w:val="00F36B78"/>
    <w:rsid w:val="00F36B9D"/>
    <w:rsid w:val="00F37B91"/>
    <w:rsid w:val="00F4366C"/>
    <w:rsid w:val="00F46F6A"/>
    <w:rsid w:val="00F501D9"/>
    <w:rsid w:val="00F519A3"/>
    <w:rsid w:val="00F54EDE"/>
    <w:rsid w:val="00F575F6"/>
    <w:rsid w:val="00F60479"/>
    <w:rsid w:val="00F60CC0"/>
    <w:rsid w:val="00F6277D"/>
    <w:rsid w:val="00F64C26"/>
    <w:rsid w:val="00F64CC1"/>
    <w:rsid w:val="00F67227"/>
    <w:rsid w:val="00F6755D"/>
    <w:rsid w:val="00F716CF"/>
    <w:rsid w:val="00F718C5"/>
    <w:rsid w:val="00F72336"/>
    <w:rsid w:val="00F7377F"/>
    <w:rsid w:val="00F73C53"/>
    <w:rsid w:val="00F74784"/>
    <w:rsid w:val="00F7540E"/>
    <w:rsid w:val="00F800EB"/>
    <w:rsid w:val="00F808CE"/>
    <w:rsid w:val="00F813F3"/>
    <w:rsid w:val="00F82327"/>
    <w:rsid w:val="00F83143"/>
    <w:rsid w:val="00F84EE7"/>
    <w:rsid w:val="00F860DC"/>
    <w:rsid w:val="00F91765"/>
    <w:rsid w:val="00F91B5D"/>
    <w:rsid w:val="00F9777D"/>
    <w:rsid w:val="00F97B7D"/>
    <w:rsid w:val="00FA06DD"/>
    <w:rsid w:val="00FA2C8C"/>
    <w:rsid w:val="00FA389D"/>
    <w:rsid w:val="00FA4401"/>
    <w:rsid w:val="00FA65CB"/>
    <w:rsid w:val="00FA720D"/>
    <w:rsid w:val="00FB4590"/>
    <w:rsid w:val="00FB501F"/>
    <w:rsid w:val="00FB672C"/>
    <w:rsid w:val="00FB76EC"/>
    <w:rsid w:val="00FC0D0F"/>
    <w:rsid w:val="00FC2FB4"/>
    <w:rsid w:val="00FC31F3"/>
    <w:rsid w:val="00FC56F9"/>
    <w:rsid w:val="00FC5F8F"/>
    <w:rsid w:val="00FC64EC"/>
    <w:rsid w:val="00FC6913"/>
    <w:rsid w:val="00FD0800"/>
    <w:rsid w:val="00FD2E22"/>
    <w:rsid w:val="00FD4045"/>
    <w:rsid w:val="00FD4E2A"/>
    <w:rsid w:val="00FD7205"/>
    <w:rsid w:val="00FE1977"/>
    <w:rsid w:val="00FE2F71"/>
    <w:rsid w:val="00FE36C5"/>
    <w:rsid w:val="00FE4CB4"/>
    <w:rsid w:val="00FE5C51"/>
    <w:rsid w:val="00FE5C73"/>
    <w:rsid w:val="00FE6647"/>
    <w:rsid w:val="00FE6A3B"/>
    <w:rsid w:val="00FF0181"/>
    <w:rsid w:val="00FF16D1"/>
    <w:rsid w:val="00FF2142"/>
    <w:rsid w:val="00FF3C67"/>
    <w:rsid w:val="00FF5706"/>
    <w:rsid w:val="00FF66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7E75191"/>
  <w15:docId w15:val="{C7D03373-AFC8-45AF-8AFC-760B1FA47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01DE9"/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C97994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ED7D73"/>
    <w:pPr>
      <w:keepNext/>
      <w:keepLines/>
      <w:outlineLvl w:val="1"/>
    </w:pPr>
    <w:rPr>
      <w:rFonts w:asciiTheme="minorHAnsi" w:eastAsia="Times New Roman" w:hAnsiTheme="minorHAnsi" w:cstheme="majorBidi"/>
      <w:b/>
      <w:bCs/>
      <w:sz w:val="20"/>
      <w:szCs w:val="20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B77AE"/>
    <w:pPr>
      <w:keepNext/>
      <w:keepLines/>
      <w:outlineLvl w:val="2"/>
    </w:pPr>
    <w:rPr>
      <w:rFonts w:asciiTheme="majorHAnsi" w:eastAsiaTheme="majorEastAsia" w:hAnsiTheme="majorHAnsi" w:cstheme="majorBidi"/>
      <w:b/>
      <w:bCs/>
      <w:sz w:val="2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ED0C2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7D173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E33DC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E33D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F1EB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1EBF"/>
    <w:rPr>
      <w:rFonts w:ascii="Tahoma" w:eastAsiaTheme="minorEastAsia" w:hAnsi="Tahoma" w:cs="Tahoma"/>
      <w:sz w:val="16"/>
      <w:szCs w:val="16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C979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u-HU"/>
    </w:rPr>
  </w:style>
  <w:style w:type="paragraph" w:styleId="Nincstrkz">
    <w:name w:val="No Spacing"/>
    <w:uiPriority w:val="1"/>
    <w:qFormat/>
    <w:rsid w:val="00444639"/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444639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rsid w:val="00ED7D73"/>
    <w:rPr>
      <w:rFonts w:eastAsia="Times New Roman" w:cstheme="majorBidi"/>
      <w:b/>
      <w:bCs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7455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7455C"/>
    <w:rPr>
      <w:rFonts w:ascii="Times New Roman" w:eastAsiaTheme="minorEastAsia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A7455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7455C"/>
    <w:rPr>
      <w:rFonts w:ascii="Times New Roman" w:eastAsiaTheme="minorEastAsia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9B77AE"/>
    <w:rPr>
      <w:rFonts w:asciiTheme="majorHAnsi" w:eastAsiaTheme="majorEastAsia" w:hAnsiTheme="majorHAnsi" w:cstheme="majorBidi"/>
      <w:b/>
      <w:bCs/>
      <w:sz w:val="20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ED0C2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7D173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u-HU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D07BC9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D07BC9"/>
    <w:rPr>
      <w:rFonts w:ascii="Tahoma" w:eastAsiaTheme="minorEastAsi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7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26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0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etalon.terc.hu" TargetMode="External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talon.terc.hu" TargetMode="External"/><Relationship Id="rId1" Type="http://schemas.openxmlformats.org/officeDocument/2006/relationships/hyperlink" Target="mailto:terc@terc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4C75D-F300-4733-963E-4C96A086A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4045</Words>
  <Characters>27914</Characters>
  <Application>Microsoft Office Word</Application>
  <DocSecurity>0</DocSecurity>
  <Lines>232</Lines>
  <Paragraphs>63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Kuti Krisztina</cp:lastModifiedBy>
  <cp:revision>3</cp:revision>
  <cp:lastPrinted>2018-01-22T08:44:00Z</cp:lastPrinted>
  <dcterms:created xsi:type="dcterms:W3CDTF">2020-07-24T07:00:00Z</dcterms:created>
  <dcterms:modified xsi:type="dcterms:W3CDTF">2020-07-24T07:02:00Z</dcterms:modified>
</cp:coreProperties>
</file>